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F5F0" w14:textId="62FEF1A2" w:rsidR="00CC2BE2" w:rsidRPr="00EF742A" w:rsidRDefault="000B42ED" w:rsidP="000B42ED">
      <w:pPr>
        <w:tabs>
          <w:tab w:val="left" w:pos="3600"/>
        </w:tabs>
        <w:spacing w:before="84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 w:rsidRPr="00723C81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B70133" wp14:editId="6445D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7560" cy="817880"/>
            <wp:effectExtent l="0" t="0" r="0" b="0"/>
            <wp:wrapNone/>
            <wp:docPr id="3" name="รูปภาพ 3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1E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</w:t>
      </w:r>
      <w:r w:rsidR="00A31DC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</w:t>
      </w:r>
      <w:r w:rsidR="0096000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="00A011E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CC2BE2" w:rsidRPr="00EF742A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31DBC60A" w14:textId="77777777" w:rsidR="00CC2BE2" w:rsidRPr="00512AA5" w:rsidRDefault="00CC2BE2" w:rsidP="00CC2B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2AA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</w:t>
      </w:r>
      <w:r w:rsidRPr="00512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องคลัง  องค์การบริหารส่วนตำบลท่าวัด   </w:t>
      </w:r>
    </w:p>
    <w:p w14:paraId="57493CE8" w14:textId="5AFDC0BF" w:rsidR="00CC2BE2" w:rsidRPr="00512AA5" w:rsidRDefault="00CC2BE2" w:rsidP="00CC2B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512AA5">
        <w:rPr>
          <w:rFonts w:ascii="TH SarabunIT๙" w:hAnsi="TH SarabunIT๙" w:cs="TH SarabunIT๙"/>
          <w:b/>
          <w:bCs/>
          <w:sz w:val="32"/>
          <w:szCs w:val="32"/>
          <w:cs/>
        </w:rPr>
        <w:t>ขก</w:t>
      </w:r>
      <w:proofErr w:type="spellEnd"/>
      <w:r w:rsidRPr="00512AA5">
        <w:rPr>
          <w:rFonts w:ascii="TH SarabunIT๙" w:hAnsi="TH SarabunIT๙" w:cs="TH SarabunIT๙"/>
          <w:sz w:val="32"/>
          <w:szCs w:val="32"/>
          <w:cs/>
        </w:rPr>
        <w:t xml:space="preserve">  80802/</w:t>
      </w:r>
      <w:r w:rsidRPr="00512AA5">
        <w:rPr>
          <w:rFonts w:ascii="TH SarabunIT๙" w:hAnsi="TH SarabunIT๙" w:cs="TH SarabunIT๙"/>
          <w:sz w:val="32"/>
          <w:szCs w:val="32"/>
        </w:rPr>
        <w:t xml:space="preserve"> </w:t>
      </w:r>
      <w:r w:rsidRPr="00512AA5">
        <w:rPr>
          <w:rFonts w:ascii="TH SarabunIT๙" w:hAnsi="TH SarabunIT๙" w:cs="TH SarabunIT๙"/>
          <w:sz w:val="32"/>
          <w:szCs w:val="32"/>
        </w:rPr>
        <w:tab/>
      </w:r>
      <w:r w:rsidRPr="00512AA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12A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12A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1F4E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2AA5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EF742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2AA5">
        <w:rPr>
          <w:rFonts w:ascii="TH SarabunIT๙" w:hAnsi="TH SarabunIT๙" w:cs="TH SarabunIT๙"/>
          <w:sz w:val="32"/>
          <w:szCs w:val="32"/>
          <w:cs/>
        </w:rPr>
        <w:t>พ.ศ. 2</w:t>
      </w:r>
      <w:r>
        <w:rPr>
          <w:rFonts w:ascii="TH SarabunIT๙" w:hAnsi="TH SarabunIT๙" w:cs="TH SarabunIT๙"/>
          <w:sz w:val="32"/>
          <w:szCs w:val="32"/>
        </w:rPr>
        <w:t>565</w:t>
      </w:r>
    </w:p>
    <w:p w14:paraId="2FB270DD" w14:textId="77777777" w:rsidR="00CC2BE2" w:rsidRPr="00512AA5" w:rsidRDefault="00CC2BE2" w:rsidP="00CC2B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2AA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512AA5">
        <w:rPr>
          <w:rFonts w:ascii="TH SarabunIT๙" w:eastAsia="Angsana New" w:hAnsi="TH SarabunIT๙" w:cs="TH SarabunIT๙"/>
          <w:sz w:val="32"/>
          <w:szCs w:val="32"/>
          <w:cs/>
        </w:rPr>
        <w:t xml:space="preserve">  รายงานผล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การจัดซื้อจัดจ้าง ประจำปีงบประมาณ พ.ศ.</w:t>
      </w:r>
      <w:r>
        <w:rPr>
          <w:rFonts w:ascii="TH SarabunIT๙" w:eastAsia="Angsana New" w:hAnsi="TH SarabunIT๙" w:cs="TH SarabunIT๙"/>
          <w:sz w:val="32"/>
          <w:szCs w:val="32"/>
        </w:rPr>
        <w:t>2565</w:t>
      </w:r>
      <w:r w:rsidRPr="00512AA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BA0AD4B" w14:textId="77777777" w:rsidR="00CC2BE2" w:rsidRPr="00512AA5" w:rsidRDefault="00C11F4E" w:rsidP="00CC2BE2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pict w14:anchorId="495EEFE0">
          <v:line id="ตัวเชื่อมต่อตรง 2" o:spid="_x0000_s1026" style="position:absolute;left:0;text-align:left;z-index:251658752;visibility:visible" from="-.6pt,9.15pt" to="46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" strokeweight="2.25pt"/>
        </w:pict>
      </w:r>
    </w:p>
    <w:p w14:paraId="0E24FC60" w14:textId="77777777" w:rsidR="00CC2BE2" w:rsidRPr="00512AA5" w:rsidRDefault="00CC2BE2" w:rsidP="00CC2BE2">
      <w:pPr>
        <w:pStyle w:val="5"/>
        <w:spacing w:before="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12AA5">
        <w:rPr>
          <w:rFonts w:ascii="TH SarabunIT๙" w:eastAsia="Angsana New" w:hAnsi="TH SarabunIT๙" w:cs="TH SarabunIT๙"/>
          <w:b/>
          <w:bCs/>
          <w:color w:val="auto"/>
          <w:sz w:val="32"/>
          <w:szCs w:val="32"/>
          <w:cs/>
        </w:rPr>
        <w:t>เรียน</w:t>
      </w:r>
      <w:r w:rsidRPr="00512AA5">
        <w:rPr>
          <w:rFonts w:ascii="TH SarabunIT๙" w:eastAsia="Angsana New" w:hAnsi="TH SarabunIT๙" w:cs="TH SarabunIT๙"/>
          <w:color w:val="auto"/>
          <w:sz w:val="32"/>
          <w:szCs w:val="32"/>
          <w:cs/>
        </w:rPr>
        <w:t xml:space="preserve">    นายกองค์การบริหารส่วนตำบลท่าวัด</w:t>
      </w:r>
      <w:r w:rsidRPr="00512AA5">
        <w:rPr>
          <w:rFonts w:ascii="TH SarabunIT๙" w:eastAsia="Angsana New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512AA5">
        <w:rPr>
          <w:rFonts w:ascii="TH SarabunIT๙" w:hAnsi="TH SarabunIT๙" w:cs="TH SarabunIT๙"/>
          <w:color w:val="auto"/>
          <w:sz w:val="32"/>
          <w:szCs w:val="32"/>
          <w:cs/>
        </w:rPr>
        <w:t>(ผ่านหัวหน้าเจ้าหน้าที่ , ปลัด อบต.)</w:t>
      </w:r>
    </w:p>
    <w:p w14:paraId="4774D955" w14:textId="23365876" w:rsidR="00EF742A" w:rsidRDefault="00EF742A" w:rsidP="00EF742A">
      <w:pPr>
        <w:spacing w:before="240" w:after="0"/>
        <w:ind w:firstLine="709"/>
        <w:rPr>
          <w:rFonts w:ascii="TH SarabunIT๙" w:hAnsi="TH SarabunIT๙" w:cs="TH SarabunIT๙"/>
          <w:sz w:val="32"/>
          <w:szCs w:val="32"/>
        </w:rPr>
      </w:pPr>
      <w:r w:rsidRPr="00CC2BE2">
        <w:rPr>
          <w:rFonts w:ascii="TH SarabunIT๙" w:hAnsi="TH SarabunIT๙" w:cs="TH SarabunIT๙"/>
          <w:sz w:val="32"/>
          <w:szCs w:val="32"/>
          <w:cs/>
        </w:rPr>
        <w:t>ตามที่งาน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Pr="00CC2BE2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และพัสดุ  </w:t>
      </w:r>
      <w:r w:rsidRPr="00CC2BE2">
        <w:rPr>
          <w:rFonts w:ascii="TH SarabunIT๙" w:hAnsi="TH SarabunIT๙" w:cs="TH SarabunIT๙"/>
          <w:sz w:val="32"/>
          <w:szCs w:val="32"/>
          <w:cs/>
        </w:rPr>
        <w:t xml:space="preserve">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E2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CC2BE2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CC2BE2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CC2BE2">
        <w:rPr>
          <w:rFonts w:ascii="TH SarabunIT๙" w:hAnsi="TH SarabunIT๙" w:cs="TH SarabunIT๙"/>
          <w:sz w:val="32"/>
          <w:szCs w:val="32"/>
          <w:cs/>
        </w:rPr>
        <w:t>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CC2BE2">
        <w:rPr>
          <w:rFonts w:ascii="TH SarabunIT๙" w:hAnsi="TH SarabunIT๙" w:cs="TH SarabunIT๙"/>
          <w:sz w:val="32"/>
          <w:szCs w:val="32"/>
          <w:cs/>
        </w:rPr>
        <w:t xml:space="preserve"> เสร็จสิ้นทุกโครงการ จึงขอรายงาน</w:t>
      </w:r>
      <w:r>
        <w:rPr>
          <w:rFonts w:ascii="TH SarabunIT๙" w:hAnsi="TH SarabunIT๙" w:cs="TH SarabunIT๙"/>
          <w:sz w:val="32"/>
          <w:szCs w:val="32"/>
          <w:cs/>
        </w:rPr>
        <w:t>ผลการวิเคราะห์การจัดซื้อจัดจ้า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C2BE2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CC2BE2">
        <w:rPr>
          <w:rFonts w:ascii="TH SarabunIT๙" w:hAnsi="TH SarabunIT๙" w:cs="TH SarabunIT๙"/>
          <w:sz w:val="32"/>
          <w:szCs w:val="32"/>
          <w:cs/>
        </w:rPr>
        <w:t xml:space="preserve"> (ต</w:t>
      </w:r>
      <w:r>
        <w:rPr>
          <w:rFonts w:ascii="TH SarabunIT๙" w:hAnsi="TH SarabunIT๙" w:cs="TH SarabunIT๙"/>
          <w:sz w:val="32"/>
          <w:szCs w:val="32"/>
          <w:cs/>
        </w:rPr>
        <w:t>ั้งแต่วันที่ ๑ ตุลาคม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– ๓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 w:rsidRPr="00CC2BE2">
        <w:rPr>
          <w:rFonts w:ascii="TH SarabunIT๙" w:hAnsi="TH SarabunIT๙" w:cs="TH SarabunIT๙"/>
          <w:sz w:val="32"/>
          <w:szCs w:val="32"/>
          <w:cs/>
        </w:rPr>
        <w:t>กันยายน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2BE2">
        <w:rPr>
          <w:rFonts w:ascii="TH SarabunIT๙" w:hAnsi="TH SarabunIT๙" w:cs="TH SarabunIT๙"/>
          <w:sz w:val="32"/>
          <w:szCs w:val="32"/>
          <w:cs/>
        </w:rPr>
        <w:t>) เพื่อให้เป็นไปตามการประเมินคุณธรรมและความโปร่งใสในการดำเนินงานของหน่วยงานภาครัฐ (</w:t>
      </w:r>
      <w:r w:rsidRPr="00CC2BE2">
        <w:rPr>
          <w:rFonts w:ascii="TH SarabunIT๙" w:hAnsi="TH SarabunIT๙" w:cs="TH SarabunIT๙"/>
          <w:sz w:val="32"/>
          <w:szCs w:val="32"/>
        </w:rPr>
        <w:t>Integrity and Transparency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C2BE2">
        <w:rPr>
          <w:rFonts w:ascii="TH SarabunIT๙" w:hAnsi="TH SarabunIT๙" w:cs="TH SarabunIT๙"/>
          <w:sz w:val="32"/>
          <w:szCs w:val="32"/>
        </w:rPr>
        <w:t xml:space="preserve">Assessment : </w:t>
      </w:r>
      <w:r>
        <w:rPr>
          <w:rFonts w:ascii="TH SarabunIT๙" w:hAnsi="TH SarabunIT๙" w:cs="TH SarabunIT๙"/>
          <w:sz w:val="32"/>
          <w:szCs w:val="32"/>
        </w:rPr>
        <w:t>I</w:t>
      </w:r>
      <w:r w:rsidRPr="00CC2BE2">
        <w:rPr>
          <w:rFonts w:ascii="TH SarabunIT๙" w:hAnsi="TH SarabunIT๙" w:cs="TH SarabunIT๙"/>
          <w:sz w:val="32"/>
          <w:szCs w:val="32"/>
        </w:rPr>
        <w:t>TA).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ที่กำหนดให้ส่วนราชการมีการวิเคราะห์ผลการจัดซื้อจัดจ้างในรอบปีที่ผ่านมา และนำผลการวิเคราะห์ไปปรับปรุงพัฒนากระบวนการปฏิบัติงาน โดยเฉพาะอย่างยิ่ง ระเบียบกระทรวงการคลังว่าด้วยการจัดซื้อจัดจ้างและการบริหารพัสดุภาครัฐ พ.ศ. 2560  มาตรา 8  บัญญัติว่า </w:t>
      </w:r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>การจัดซื้อจัดจ้างและการบริหารพัสดุของหน่วยงานของรัฐต้องก่อให้เกิดประโยชน์สูงสุดแก่หน่วยงานของรัฐ และต้องสอดคล้องกับหลักการ ดังต่อไปนี้</w:t>
      </w:r>
      <w:r w:rsidRPr="00C861F9">
        <w:rPr>
          <w:rStyle w:val="fontstyle01"/>
          <w:rFonts w:ascii="TH SarabunIT๙" w:hAnsi="TH SarabunIT๙" w:cs="TH SarabunIT๙" w:hint="default"/>
          <w:color w:val="FFFFFF" w:themeColor="background1"/>
          <w:sz w:val="32"/>
          <w:szCs w:val="32"/>
          <w:cs/>
        </w:rPr>
        <w:t>.....................................................................</w:t>
      </w:r>
      <w:r w:rsidRPr="00C861F9">
        <w:rPr>
          <w:rFonts w:ascii="TH SarabunIT๙" w:hAnsi="TH SarabunIT๙" w:cs="TH SarabunIT๙"/>
          <w:color w:val="FFFFFF" w:themeColor="background1"/>
          <w:sz w:val="32"/>
          <w:szCs w:val="32"/>
        </w:rPr>
        <w:t>…</w:t>
      </w:r>
      <w:r>
        <w:rPr>
          <w:rFonts w:ascii="TH SarabunIT๙" w:hAnsi="TH SarabunIT๙" w:cs="TH SarabunIT๙"/>
          <w:color w:val="FFFFFF"/>
          <w:sz w:val="32"/>
          <w:szCs w:val="32"/>
        </w:rPr>
        <w:t>…………………………………….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Style w:val="fontstyle01"/>
          <w:rFonts w:ascii="TH SarabunIT๙" w:hAnsi="TH SarabunIT๙" w:cs="TH SarabunIT๙" w:hint="default"/>
          <w:sz w:val="32"/>
          <w:szCs w:val="32"/>
        </w:rPr>
        <w:t xml:space="preserve">                    (</w:t>
      </w:r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>๑) คุ้มค่า โดยพัสดุที่จัดซื้อจัดจ้างต้องมีคุณภาพหรือคุณลักษณะที่ตอบสนองวัตถุประสงค์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>ในการใช้งานของหน่วยงานของรัฐ มีราคาที่เหมาะสม และมีแผนการบริหารพัสดุที่เหมาะสมและชัดเจน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Style w:val="fontstyle01"/>
          <w:rFonts w:ascii="TH SarabunIT๙" w:hAnsi="TH SarabunIT๙" w:cs="TH SarabunIT๙" w:hint="default"/>
          <w:sz w:val="32"/>
          <w:szCs w:val="32"/>
        </w:rPr>
        <w:t xml:space="preserve">                    (</w:t>
      </w:r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>๒) โปร่งใส โดยการจัดซื้อจัดจ้างและการบริหารพัสดุต้อง</w:t>
      </w:r>
      <w:proofErr w:type="spellStart"/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>กระทํา</w:t>
      </w:r>
      <w:proofErr w:type="spellEnd"/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>โดยเปิดเผย เปิดโอกาสให้มีการแข่งขันอย่างเป็นธรรม มีการปฏิบัติต่อผู้ประกอบการทุกรายโดยเท่าเทียมกัน มีระยะเวลาที่เหมาะสมและเพียงพอต่อการยื่นข้อเสนอ มีหลักฐานการดําเนินงานชัดเจน และมีการเปิดเผยข้อมูลการจัดซื้อจัดจ้างและการบริหารพัสดุในทุกขั้นตอน</w:t>
      </w:r>
      <w:r>
        <w:rPr>
          <w:rStyle w:val="fontstyle01"/>
          <w:rFonts w:ascii="TH SarabunIT๙" w:hAnsi="TH SarabunIT๙" w:cs="TH SarabunIT๙" w:hint="default"/>
          <w:color w:val="FFFFFF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Style w:val="fontstyle01"/>
          <w:rFonts w:ascii="TH SarabunIT๙" w:hAnsi="TH SarabunIT๙" w:cs="TH SarabunIT๙" w:hint="default"/>
          <w:sz w:val="32"/>
          <w:szCs w:val="32"/>
        </w:rPr>
        <w:t xml:space="preserve">                   (</w:t>
      </w:r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>๓) มีประสิทธิภาพและประสิทธิผล โดยต้องมีการวางแผนการจัดซื้อจัดจ้างและการบริหารพัสดุล่วงหน้าเพื่อให้การจัดซื้อจัดจ้างและการบริหารพัสดุเป็นไปอย่างต่อเนื่องและมีกําหนดเวลาที่เหมาะสมโดยมีการประเมินและเปิดเผยผลสัมฤทธิ์ของการจัดซื้อจัดจ้างและการบริหารพัสดุ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Style w:val="fontstyle01"/>
          <w:rFonts w:ascii="TH SarabunIT๙" w:hAnsi="TH SarabunIT๙" w:cs="TH SarabunIT๙" w:hint="default"/>
          <w:sz w:val="32"/>
          <w:szCs w:val="32"/>
        </w:rPr>
        <w:t xml:space="preserve">                   (</w:t>
      </w:r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>๔) ตรวจสอบได้ โดยมีการเก็บข้อมูลการจัดซื้อจัดจ้างและการบริหารพัสดุอย่างเป็นระบบ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Style w:val="fontstyle01"/>
          <w:rFonts w:ascii="TH SarabunIT๙" w:hAnsi="TH SarabunIT๙" w:cs="TH SarabunIT๙" w:hint="default"/>
          <w:sz w:val="32"/>
          <w:szCs w:val="32"/>
          <w:cs/>
        </w:rPr>
        <w:t xml:space="preserve">เพื่อประโยชน์ในการตรวจสอบให้หน่วยงานของรัฐใช้หลักการตามวรรคหนึ่งเพื่อเป็นแนวทางในการปฏิบัติเกี่ยวกับการจัดซื้อจัดจ้างและการบริหารพัสดุ หากการจัดซื้อจัดจ้างไม่เป็นไปตามหลักการดังกล่าว แต่ไม่มีผลต่อการจัดซื้อจัดจ้างอย่างมีนัยสําคัญ หรือเกิดจากกรณีเร่งด่วน หรือมีเหตุผลหรือความจําเป็นอื่น การจัดซื้อจัดจ้างนั้นย่อมไม่เสียไป              </w:t>
      </w:r>
    </w:p>
    <w:p w14:paraId="5D55630D" w14:textId="0498E90E" w:rsidR="00CC2BE2" w:rsidRDefault="00CC2BE2" w:rsidP="00A31DC0">
      <w:pPr>
        <w:spacing w:before="240"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ในปีง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CC2BE2">
        <w:rPr>
          <w:rFonts w:ascii="TH SarabunIT๙" w:hAnsi="TH SarabunIT๙" w:cs="TH SarabunIT๙"/>
          <w:sz w:val="32"/>
          <w:szCs w:val="32"/>
          <w:cs/>
        </w:rPr>
        <w:t xml:space="preserve">ประมาณ ท.ศ.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CC2BE2">
        <w:rPr>
          <w:rFonts w:ascii="TH SarabunIT๙" w:hAnsi="TH SarabunIT๙" w:cs="TH SarabunIT๙"/>
          <w:sz w:val="32"/>
          <w:szCs w:val="32"/>
          <w:cs/>
        </w:rPr>
        <w:t>๕๖</w:t>
      </w:r>
      <w:r w:rsidR="00A011EA">
        <w:rPr>
          <w:rFonts w:ascii="TH SarabunIT๙" w:hAnsi="TH SarabunIT๙" w:cs="TH SarabunIT๙" w:hint="cs"/>
          <w:sz w:val="32"/>
          <w:szCs w:val="32"/>
          <w:cs/>
        </w:rPr>
        <w:t xml:space="preserve">5  องค์การบริหารส่วนตำบลท่าวัด  </w:t>
      </w:r>
      <w:r w:rsidRPr="00CC2BE2">
        <w:rPr>
          <w:rFonts w:ascii="TH SarabunIT๙" w:hAnsi="TH SarabunIT๙" w:cs="TH SarabunIT๙"/>
          <w:sz w:val="32"/>
          <w:szCs w:val="32"/>
          <w:cs/>
        </w:rPr>
        <w:t>ได้ดำเนินการจัดซื้อจัดจ้างตามพระราชบัญญัติการจัดซื้อจัดจ้างและการบริหารพัสดุภาคร</w:t>
      </w:r>
      <w:r>
        <w:rPr>
          <w:rFonts w:ascii="TH SarabunIT๙" w:hAnsi="TH SarabunIT๙" w:cs="TH SarabunIT๙"/>
          <w:sz w:val="32"/>
          <w:szCs w:val="32"/>
          <w:cs/>
        </w:rPr>
        <w:t>ัฐ พ.ศ. ๒๕๖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CC2BE2">
        <w:rPr>
          <w:rFonts w:ascii="TH SarabunIT๙" w:hAnsi="TH SarabunIT๙" w:cs="TH SarabunIT๙"/>
          <w:sz w:val="32"/>
          <w:szCs w:val="32"/>
          <w:cs/>
        </w:rPr>
        <w:t xml:space="preserve"> กฎกระทรวง ระเบียกระทรวงการคลังว่าด้วยการจัดซื้อจั</w:t>
      </w:r>
      <w:r>
        <w:rPr>
          <w:rFonts w:ascii="TH SarabunIT๙" w:hAnsi="TH SarabunIT๙" w:cs="TH SarabunIT๙"/>
          <w:sz w:val="32"/>
          <w:szCs w:val="32"/>
          <w:cs/>
        </w:rPr>
        <w:t>ดจ้างและกรรบริหารหัสคุภาครัฐ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๒๕๖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CC2BE2">
        <w:rPr>
          <w:rFonts w:ascii="TH SarabunIT๙" w:hAnsi="TH SarabunIT๙" w:cs="TH SarabunIT๙"/>
          <w:sz w:val="32"/>
          <w:szCs w:val="32"/>
          <w:cs/>
        </w:rPr>
        <w:t xml:space="preserve"> และหนังสือเวียนที่เกี่ยวช้อง รวมถึงการจัดทำในระบบการจัดซื้อ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t>จัดจ้างภาครัฐด้วยระบบอิเล็กทร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C2BE2">
        <w:rPr>
          <w:rFonts w:ascii="TH SarabunIT๙" w:hAnsi="TH SarabunIT๙" w:cs="TH SarabunIT๙"/>
          <w:sz w:val="32"/>
          <w:szCs w:val="32"/>
          <w:cs/>
        </w:rPr>
        <w:t>นิกส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C2BE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C2BE2">
        <w:rPr>
          <w:rFonts w:ascii="TH SarabunIT๙" w:hAnsi="TH SarabunIT๙" w:cs="TH SarabunIT๙"/>
          <w:sz w:val="32"/>
          <w:szCs w:val="32"/>
        </w:rPr>
        <w:t xml:space="preserve">e-GP) </w:t>
      </w:r>
      <w:r w:rsidRPr="00CC2BE2">
        <w:rPr>
          <w:rFonts w:ascii="TH SarabunIT๙" w:hAnsi="TH SarabunIT๙" w:cs="TH SarabunIT๙"/>
          <w:sz w:val="32"/>
          <w:szCs w:val="32"/>
          <w:cs/>
        </w:rPr>
        <w:t>โ</w:t>
      </w:r>
      <w:r w:rsidR="00D54B01">
        <w:rPr>
          <w:rFonts w:ascii="TH SarabunIT๙" w:hAnsi="TH SarabunIT๙" w:cs="TH SarabunIT๙" w:hint="cs"/>
          <w:sz w:val="32"/>
          <w:szCs w:val="32"/>
          <w:cs/>
        </w:rPr>
        <w:t>ดย</w:t>
      </w:r>
      <w:r w:rsidRPr="00CC2BE2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14:paraId="793182DE" w14:textId="7B76837B" w:rsidR="00A31DC0" w:rsidRDefault="00A31DC0" w:rsidP="00A31DC0">
      <w:pPr>
        <w:spacing w:before="240"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9EF0E9" w14:textId="16D704F8" w:rsidR="00A31DC0" w:rsidRDefault="00A31DC0" w:rsidP="00A31DC0">
      <w:pPr>
        <w:spacing w:before="240"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E65CF5" w14:textId="77777777" w:rsidR="00994DBA" w:rsidRDefault="00994DBA" w:rsidP="00A31DC0">
      <w:pPr>
        <w:spacing w:before="240"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4D196" w14:textId="1C4E736C" w:rsidR="00A31DC0" w:rsidRDefault="00A31DC0" w:rsidP="00A31DC0">
      <w:pPr>
        <w:spacing w:before="240" w:after="0"/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08AEC06B" w14:textId="6E5CC2A1" w:rsidR="002F56CF" w:rsidRDefault="002F56CF" w:rsidP="002F56C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ตารางที่ 1  แสดงร้อยละของการจำแนกตามวิธีการจัดซื้อจัดจ้าง  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787"/>
      </w:tblGrid>
      <w:tr w:rsidR="00CC2BE2" w14:paraId="42F15E79" w14:textId="77777777" w:rsidTr="00CC2BE2">
        <w:tc>
          <w:tcPr>
            <w:tcW w:w="959" w:type="dxa"/>
          </w:tcPr>
          <w:p w14:paraId="2FC5E13C" w14:textId="77777777" w:rsidR="00CC2BE2" w:rsidRDefault="00241F26" w:rsidP="00241F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14:paraId="555E89C5" w14:textId="77777777" w:rsidR="00241F26" w:rsidRDefault="00241F26" w:rsidP="00241F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</w:tcPr>
          <w:p w14:paraId="26D835A4" w14:textId="77777777" w:rsidR="00CC2BE2" w:rsidRDefault="00241F26" w:rsidP="00241F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984" w:type="dxa"/>
          </w:tcPr>
          <w:p w14:paraId="4F8E9DB5" w14:textId="77777777" w:rsidR="00241F26" w:rsidRDefault="00241F26" w:rsidP="00241F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2D450D62" w14:textId="77777777" w:rsidR="00CC2BE2" w:rsidRDefault="00241F26" w:rsidP="00241F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</w:p>
        </w:tc>
        <w:tc>
          <w:tcPr>
            <w:tcW w:w="1787" w:type="dxa"/>
          </w:tcPr>
          <w:p w14:paraId="4D1F4044" w14:textId="77777777" w:rsidR="00CC2BE2" w:rsidRDefault="00CC2BE2" w:rsidP="00241F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CC2BE2" w14:paraId="393D508B" w14:textId="77777777" w:rsidTr="00CC2BE2">
        <w:tc>
          <w:tcPr>
            <w:tcW w:w="959" w:type="dxa"/>
          </w:tcPr>
          <w:p w14:paraId="40C225C4" w14:textId="77777777" w:rsidR="00CC2BE2" w:rsidRDefault="00241F26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14:paraId="732FB9ED" w14:textId="77777777" w:rsidR="00CC2BE2" w:rsidRDefault="00241F26" w:rsidP="00CC2BE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1984" w:type="dxa"/>
          </w:tcPr>
          <w:p w14:paraId="08FC9E41" w14:textId="207C2853" w:rsidR="00CC2BE2" w:rsidRDefault="00D54B01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87" w:type="dxa"/>
          </w:tcPr>
          <w:p w14:paraId="5E4FDF7B" w14:textId="73353E19" w:rsidR="00CC2BE2" w:rsidRDefault="006E74BE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0.24</w:t>
            </w:r>
          </w:p>
        </w:tc>
      </w:tr>
      <w:tr w:rsidR="00CC2BE2" w14:paraId="2E90B1F6" w14:textId="77777777" w:rsidTr="00CC2BE2">
        <w:tc>
          <w:tcPr>
            <w:tcW w:w="959" w:type="dxa"/>
          </w:tcPr>
          <w:p w14:paraId="0047BCB1" w14:textId="77777777" w:rsidR="00CC2BE2" w:rsidRDefault="00241F26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14:paraId="5B1E7DC2" w14:textId="7FA2BF53" w:rsidR="00CC2BE2" w:rsidRDefault="00241F26" w:rsidP="00CC2BE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วิธีประกว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าอิเล็ก</w:t>
            </w:r>
            <w:r w:rsidR="00C14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อนิกส์ (</w:t>
            </w:r>
            <w:r w:rsidRPr="00CC2BE2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  <w:tc>
          <w:tcPr>
            <w:tcW w:w="1984" w:type="dxa"/>
          </w:tcPr>
          <w:p w14:paraId="3BCB62CE" w14:textId="1E440F1A" w:rsidR="00C14588" w:rsidRDefault="00C14588" w:rsidP="00C145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87" w:type="dxa"/>
          </w:tcPr>
          <w:p w14:paraId="049A4D36" w14:textId="76C5D423" w:rsidR="00CC2BE2" w:rsidRDefault="006E74BE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0.24</w:t>
            </w:r>
          </w:p>
        </w:tc>
      </w:tr>
      <w:tr w:rsidR="00CC2BE2" w14:paraId="3B130867" w14:textId="77777777" w:rsidTr="00CC2BE2">
        <w:tc>
          <w:tcPr>
            <w:tcW w:w="959" w:type="dxa"/>
          </w:tcPr>
          <w:p w14:paraId="0007FDB1" w14:textId="77777777" w:rsidR="00CC2BE2" w:rsidRDefault="00241F26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14:paraId="4D9C222D" w14:textId="77777777" w:rsidR="00CC2BE2" w:rsidRDefault="00241F26" w:rsidP="00CC2BE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984" w:type="dxa"/>
          </w:tcPr>
          <w:p w14:paraId="79D7FEFF" w14:textId="5B2B9439" w:rsidR="00CC2BE2" w:rsidRDefault="00C14588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6E74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650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87" w:type="dxa"/>
          </w:tcPr>
          <w:p w14:paraId="6E5E84A1" w14:textId="55040211" w:rsidR="00CC2BE2" w:rsidRDefault="006E74BE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99.52</w:t>
            </w:r>
          </w:p>
        </w:tc>
      </w:tr>
      <w:tr w:rsidR="00CC2BE2" w14:paraId="37A41395" w14:textId="77777777" w:rsidTr="00CC2BE2">
        <w:tc>
          <w:tcPr>
            <w:tcW w:w="959" w:type="dxa"/>
          </w:tcPr>
          <w:p w14:paraId="64363141" w14:textId="77777777" w:rsidR="00CC2BE2" w:rsidRDefault="00CC2BE2" w:rsidP="00CC2BE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E0C82A7" w14:textId="77777777" w:rsidR="00CC2BE2" w:rsidRDefault="00241F26" w:rsidP="00241F26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10FCF3B3" w14:textId="4E53DC59" w:rsidR="00CC2BE2" w:rsidRDefault="00C14588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6E74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650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87" w:type="dxa"/>
          </w:tcPr>
          <w:p w14:paraId="531DC1E3" w14:textId="77777777" w:rsidR="00CC2BE2" w:rsidRDefault="00241F26" w:rsidP="00241F2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14:paraId="00CFC25F" w14:textId="3E9B4D05" w:rsidR="00A31DC0" w:rsidRDefault="002F56CF" w:rsidP="000277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1 </w:t>
      </w:r>
      <w:r w:rsidR="00027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39" w:rsidRPr="00CC2BE2">
        <w:rPr>
          <w:rFonts w:ascii="TH SarabunIT๙" w:hAnsi="TH SarabunIT๙" w:cs="TH SarabunIT๙"/>
          <w:sz w:val="32"/>
          <w:szCs w:val="32"/>
          <w:cs/>
        </w:rPr>
        <w:t>จัดซื้อจัดจ้างในปีงบประมาณ พ.ศ. ๒๕๖</w:t>
      </w:r>
      <w:r w:rsidR="00027739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027739" w:rsidRPr="00CC2BE2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</w:t>
      </w:r>
      <w:r w:rsidR="00027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39" w:rsidRPr="00CC2BE2">
        <w:rPr>
          <w:rFonts w:ascii="TH SarabunIT๙" w:hAnsi="TH SarabunIT๙" w:cs="TH SarabunIT๙"/>
          <w:sz w:val="32"/>
          <w:szCs w:val="32"/>
          <w:cs/>
        </w:rPr>
        <w:t>ตุลาคม ๒๕๖</w:t>
      </w:r>
      <w:r w:rsidR="0002773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27739" w:rsidRPr="00CC2B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7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39" w:rsidRPr="00CC2BE2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027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39" w:rsidRPr="00CC2BE2">
        <w:rPr>
          <w:rFonts w:ascii="TH SarabunIT๙" w:hAnsi="TH SarabunIT๙" w:cs="TH SarabunIT๙"/>
          <w:sz w:val="32"/>
          <w:szCs w:val="32"/>
          <w:cs/>
        </w:rPr>
        <w:t>๓0</w:t>
      </w:r>
      <w:r w:rsidR="00027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39" w:rsidRPr="00CC2BE2">
        <w:rPr>
          <w:rFonts w:ascii="TH SarabunIT๙" w:hAnsi="TH SarabunIT๙" w:cs="TH SarabunIT๙"/>
          <w:sz w:val="32"/>
          <w:szCs w:val="32"/>
          <w:cs/>
        </w:rPr>
        <w:t xml:space="preserve"> กันยายน ๒๕๖</w:t>
      </w:r>
      <w:r w:rsidR="00027739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027739" w:rsidRPr="00CC2B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BE5" w:rsidRPr="00CC2BE2">
        <w:rPr>
          <w:rFonts w:ascii="TH SarabunIT๙" w:hAnsi="TH SarabunIT๙" w:cs="TH SarabunIT๙"/>
          <w:sz w:val="32"/>
          <w:szCs w:val="32"/>
          <w:cs/>
        </w:rPr>
        <w:t>งาน</w:t>
      </w:r>
      <w:r w:rsidR="00410BE5"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="00410BE5" w:rsidRPr="00CC2BE2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="00410BE5">
        <w:rPr>
          <w:rFonts w:ascii="TH SarabunIT๙" w:hAnsi="TH SarabunIT๙" w:cs="TH SarabunIT๙" w:hint="cs"/>
          <w:sz w:val="32"/>
          <w:szCs w:val="32"/>
          <w:cs/>
        </w:rPr>
        <w:t xml:space="preserve">และพัสดุ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ได้ดำเนินการจัดซื้อไปทั้งสิ้น  </w:t>
      </w:r>
      <w:r w:rsidR="00D91550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9600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1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  โดยพบว่าวิธีการจัดซื้อจัดจ้างมากที่สุด คือวิธีเฉพาะเจาะจง  จำนวน </w:t>
      </w:r>
      <w:r w:rsidR="00D91550">
        <w:rPr>
          <w:rFonts w:ascii="TH SarabunIT๙" w:hAnsi="TH SarabunIT๙" w:cs="TH SarabunIT๙" w:hint="cs"/>
          <w:sz w:val="32"/>
          <w:szCs w:val="32"/>
          <w:cs/>
        </w:rPr>
        <w:t xml:space="preserve"> 41</w:t>
      </w:r>
      <w:r w:rsidR="0086503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  คิดเป็นร้อยละ </w:t>
      </w:r>
      <w:r w:rsidR="00D91550">
        <w:rPr>
          <w:rFonts w:ascii="TH SarabunIT๙" w:hAnsi="TH SarabunIT๙" w:cs="TH SarabunIT๙" w:hint="cs"/>
          <w:sz w:val="32"/>
          <w:szCs w:val="32"/>
          <w:cs/>
        </w:rPr>
        <w:t>99.52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รองลงมาคือ วิธีประกาศเชิญชวนทั่วไป</w:t>
      </w:r>
      <w:r w:rsidR="00DE7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e-bidding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จำนวน   </w:t>
      </w:r>
      <w:r w:rsidR="00D9155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   คิดเป็นร้อยละ </w:t>
      </w:r>
      <w:r w:rsidR="00D91550">
        <w:rPr>
          <w:rFonts w:ascii="TH SarabunIT๙" w:hAnsi="TH SarabunIT๙" w:cs="TH SarabunIT๙" w:hint="cs"/>
          <w:sz w:val="32"/>
          <w:szCs w:val="32"/>
          <w:cs/>
        </w:rPr>
        <w:t>0.24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และวิธีคัดเลือก  จำนวน  </w:t>
      </w:r>
      <w:r w:rsidR="00D9155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คิดเป็นร้อยละ  0.</w:t>
      </w:r>
      <w:r w:rsidR="00D91550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CB74A6C" w14:textId="6BB9AC88" w:rsidR="00A258E3" w:rsidRDefault="003B281C" w:rsidP="000277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86C2AF7" wp14:editId="65F7E4AF">
            <wp:simplePos x="0" y="0"/>
            <wp:positionH relativeFrom="margin">
              <wp:posOffset>623888</wp:posOffset>
            </wp:positionH>
            <wp:positionV relativeFrom="paragraph">
              <wp:posOffset>173038</wp:posOffset>
            </wp:positionV>
            <wp:extent cx="5086350" cy="3004820"/>
            <wp:effectExtent l="0" t="0" r="0" b="0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4AB78" w14:textId="098FC65E" w:rsidR="00195AA5" w:rsidRDefault="00195AA5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185F2BB6" w14:textId="161CB093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65AEA781" w14:textId="785CF13A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209F3775" w14:textId="171F40DF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25087BC9" w14:textId="5181A084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74F7C144" w14:textId="5FBE3B52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1FF6AF1A" w14:textId="55A84B04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3452B8BD" w14:textId="6485EDCB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01007B5D" w14:textId="0A894082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4E7C64AA" w14:textId="77777777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16AA280C" w14:textId="373207F1" w:rsidR="000820B0" w:rsidRDefault="000820B0" w:rsidP="00027739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761A5D2B" w14:textId="77777777" w:rsidR="00A31DC0" w:rsidRDefault="00A31DC0" w:rsidP="00A011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7F957" w14:textId="496EA808" w:rsidR="00027739" w:rsidRDefault="00027739" w:rsidP="0002773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แผนภูมิรูปวงกลมแสดงร้อยการละการจำแนกวิธีการจัดซื้อจัดจ้าง</w:t>
      </w:r>
    </w:p>
    <w:p w14:paraId="6570443A" w14:textId="77777777" w:rsidR="00A31DC0" w:rsidRDefault="00A31DC0" w:rsidP="00A011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9F235" w14:textId="77777777" w:rsidR="00027739" w:rsidRDefault="00027739" w:rsidP="0002773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ตารางที่ 2  แสดงร้อยละ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ในการประหยัด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งบประมาณจำแนกตามวิธีการจัดซื้อจัดจ้าง  ประจำปีงบประมาณ </w:t>
      </w:r>
    </w:p>
    <w:p w14:paraId="54D204C7" w14:textId="0461FAAA" w:rsidR="00241F26" w:rsidRPr="00CC2BE2" w:rsidRDefault="00027739" w:rsidP="0002773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787"/>
      </w:tblGrid>
      <w:tr w:rsidR="00241F26" w14:paraId="600E9F2A" w14:textId="77777777" w:rsidTr="008B2358">
        <w:tc>
          <w:tcPr>
            <w:tcW w:w="959" w:type="dxa"/>
          </w:tcPr>
          <w:p w14:paraId="180E21C8" w14:textId="77777777" w:rsidR="00241F26" w:rsidRDefault="00241F26" w:rsidP="008B23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14:paraId="7132C72D" w14:textId="77777777" w:rsidR="00241F26" w:rsidRDefault="00241F26" w:rsidP="008B23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</w:tcPr>
          <w:p w14:paraId="440FFB2A" w14:textId="77777777" w:rsidR="00241F26" w:rsidRDefault="00241F26" w:rsidP="008B23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984" w:type="dxa"/>
          </w:tcPr>
          <w:p w14:paraId="342350CD" w14:textId="77777777" w:rsidR="00241F26" w:rsidRDefault="00241F26" w:rsidP="008B23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9DF9A72" w14:textId="77777777" w:rsidR="00241F26" w:rsidRDefault="00241F26" w:rsidP="008B23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</w:p>
        </w:tc>
        <w:tc>
          <w:tcPr>
            <w:tcW w:w="1787" w:type="dxa"/>
          </w:tcPr>
          <w:p w14:paraId="2234D651" w14:textId="77777777" w:rsidR="00241F26" w:rsidRDefault="00241F26" w:rsidP="008B23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241F26" w14:paraId="1AF1410C" w14:textId="77777777" w:rsidTr="008B2358">
        <w:tc>
          <w:tcPr>
            <w:tcW w:w="959" w:type="dxa"/>
          </w:tcPr>
          <w:p w14:paraId="2BFD01E0" w14:textId="77777777" w:rsidR="00241F26" w:rsidRDefault="00241F26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14:paraId="243DAC45" w14:textId="77777777" w:rsidR="00241F26" w:rsidRDefault="00241F26" w:rsidP="008B235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1984" w:type="dxa"/>
          </w:tcPr>
          <w:p w14:paraId="6D0687E3" w14:textId="314D2C25" w:rsidR="00241F26" w:rsidRDefault="0076243F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,400</w:t>
            </w:r>
          </w:p>
        </w:tc>
        <w:tc>
          <w:tcPr>
            <w:tcW w:w="1787" w:type="dxa"/>
          </w:tcPr>
          <w:p w14:paraId="2E9811D7" w14:textId="6117718F" w:rsidR="00241F26" w:rsidRDefault="00BB387A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6.02</w:t>
            </w:r>
          </w:p>
        </w:tc>
      </w:tr>
      <w:tr w:rsidR="00241F26" w14:paraId="1E984480" w14:textId="77777777" w:rsidTr="008B2358">
        <w:tc>
          <w:tcPr>
            <w:tcW w:w="959" w:type="dxa"/>
          </w:tcPr>
          <w:p w14:paraId="345917F7" w14:textId="77777777" w:rsidR="00241F26" w:rsidRDefault="00241F26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14:paraId="58F937D2" w14:textId="7DFA257D" w:rsidR="00241F26" w:rsidRDefault="00241F26" w:rsidP="008B235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วิธีประกว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าอิเล็ก</w:t>
            </w:r>
            <w:r w:rsidR="00C14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อนิกส์ (</w:t>
            </w:r>
            <w:r w:rsidRPr="00CC2BE2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  <w:tc>
          <w:tcPr>
            <w:tcW w:w="1984" w:type="dxa"/>
          </w:tcPr>
          <w:p w14:paraId="6BDF4C00" w14:textId="055FB3B0" w:rsidR="00241F26" w:rsidRDefault="00C14588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787" w:type="dxa"/>
          </w:tcPr>
          <w:p w14:paraId="70739E99" w14:textId="2E40ABBF" w:rsidR="00241F26" w:rsidRDefault="00C14588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B3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7.82</w:t>
            </w:r>
          </w:p>
        </w:tc>
      </w:tr>
      <w:tr w:rsidR="00241F26" w14:paraId="5EAAA88A" w14:textId="77777777" w:rsidTr="008B2358">
        <w:tc>
          <w:tcPr>
            <w:tcW w:w="959" w:type="dxa"/>
          </w:tcPr>
          <w:p w14:paraId="5288B226" w14:textId="77777777" w:rsidR="00241F26" w:rsidRDefault="00241F26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14:paraId="612738DD" w14:textId="77777777" w:rsidR="00241F26" w:rsidRDefault="00241F26" w:rsidP="008B235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2BE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984" w:type="dxa"/>
          </w:tcPr>
          <w:p w14:paraId="38BD670E" w14:textId="2805AD5D" w:rsidR="00241F26" w:rsidRDefault="00BB387A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8,562,334.28</w:t>
            </w:r>
          </w:p>
        </w:tc>
        <w:tc>
          <w:tcPr>
            <w:tcW w:w="1787" w:type="dxa"/>
          </w:tcPr>
          <w:p w14:paraId="552745B9" w14:textId="46C67C40" w:rsidR="00241F26" w:rsidRDefault="00BB387A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66.16</w:t>
            </w:r>
          </w:p>
        </w:tc>
      </w:tr>
      <w:tr w:rsidR="00241F26" w14:paraId="55EE5280" w14:textId="77777777" w:rsidTr="008B2358">
        <w:tc>
          <w:tcPr>
            <w:tcW w:w="959" w:type="dxa"/>
          </w:tcPr>
          <w:p w14:paraId="5410AA45" w14:textId="77777777" w:rsidR="00241F26" w:rsidRDefault="00241F26" w:rsidP="008B235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E6107BD" w14:textId="77777777" w:rsidR="00241F26" w:rsidRDefault="00241F26" w:rsidP="008B235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0B729C01" w14:textId="5DD2DB74" w:rsidR="00241F26" w:rsidRDefault="00C14588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65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940,734.28</w:t>
            </w:r>
          </w:p>
        </w:tc>
        <w:tc>
          <w:tcPr>
            <w:tcW w:w="1787" w:type="dxa"/>
          </w:tcPr>
          <w:p w14:paraId="46D78AA2" w14:textId="77777777" w:rsidR="00241F26" w:rsidRDefault="00241F26" w:rsidP="008B235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14:paraId="6F57897D" w14:textId="77777777" w:rsidR="00C1208B" w:rsidRDefault="00C1208B" w:rsidP="00A011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</w:p>
    <w:p w14:paraId="6465661C" w14:textId="16D4ECFD" w:rsidR="00C1208B" w:rsidRDefault="00C1208B" w:rsidP="00A011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</w:p>
    <w:p w14:paraId="7D6E9856" w14:textId="77777777" w:rsidR="00994DBA" w:rsidRDefault="00994DBA" w:rsidP="00A011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</w:p>
    <w:p w14:paraId="6A956383" w14:textId="67619568" w:rsidR="00C1208B" w:rsidRDefault="00C1208B" w:rsidP="00A011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-3-</w:t>
      </w:r>
    </w:p>
    <w:p w14:paraId="650A65C4" w14:textId="66E69773" w:rsidR="00A258E3" w:rsidRDefault="00C1208B" w:rsidP="00C1208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2  งบประมาณในภาพรวมที่ใช้ในการจัดซื้อจัดจ้างทุกวิธีการจัดซื้อจัดจ้าง  จำนวนทั้งสิ้น </w:t>
      </w:r>
      <w:r w:rsidR="000C6A50">
        <w:rPr>
          <w:rFonts w:ascii="TH SarabunIT๙" w:hAnsi="TH SarabunIT๙" w:cs="TH SarabunIT๙" w:hint="cs"/>
          <w:sz w:val="32"/>
          <w:szCs w:val="32"/>
          <w:cs/>
        </w:rPr>
        <w:t xml:space="preserve">12,940,734.28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 พบว่างบประมาณที่ใช้ในการจัดซื้อจัดจ้าง</w:t>
      </w:r>
      <w:r w:rsidR="000C6A50">
        <w:rPr>
          <w:rFonts w:ascii="TH SarabunIT๙" w:hAnsi="TH SarabunIT๙" w:cs="TH SarabunIT๙" w:hint="cs"/>
          <w:sz w:val="32"/>
          <w:szCs w:val="32"/>
          <w:cs/>
        </w:rPr>
        <w:t>วิธีเฉพาะเจาะจง  เป็นจำนวนเงิน  8,562,334.28  บาท  รองลงมาคือ</w:t>
      </w:r>
      <w:r>
        <w:rPr>
          <w:rFonts w:ascii="TH SarabunIT๙" w:hAnsi="TH SarabunIT๙" w:cs="TH SarabunIT๙"/>
          <w:sz w:val="32"/>
          <w:szCs w:val="32"/>
          <w:cs/>
        </w:rPr>
        <w:t>วิธีประกาศเชิญชวนทั่วไป (</w:t>
      </w:r>
      <w:r>
        <w:rPr>
          <w:rFonts w:ascii="TH SarabunIT๙" w:hAnsi="TH SarabunIT๙" w:cs="TH SarabunIT๙"/>
          <w:sz w:val="32"/>
          <w:szCs w:val="32"/>
        </w:rPr>
        <w:t>e-bidding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เป็นวงเงินสูงสุด  เป็นจำนวน </w:t>
      </w:r>
      <w:r w:rsidR="000C6A50">
        <w:rPr>
          <w:rFonts w:ascii="TH SarabunIT๙" w:hAnsi="TH SarabunIT๙" w:cs="TH SarabunIT๙" w:hint="cs"/>
          <w:sz w:val="32"/>
          <w:szCs w:val="32"/>
          <w:cs/>
        </w:rPr>
        <w:t>3,600,000.00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 และวิธีคัดเลือก เป็นจำนวนเงิน  </w:t>
      </w:r>
      <w:r w:rsidR="000C6A50">
        <w:rPr>
          <w:rFonts w:ascii="TH SarabunIT๙" w:hAnsi="TH SarabunIT๙" w:cs="TH SarabunIT๙" w:hint="cs"/>
          <w:sz w:val="32"/>
          <w:szCs w:val="32"/>
          <w:cs/>
        </w:rPr>
        <w:t>778,400.00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14:paraId="374D006D" w14:textId="77777777" w:rsidR="0096000C" w:rsidRDefault="0096000C" w:rsidP="00C1208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EB5EC5" w14:textId="725BE450" w:rsidR="00A258E3" w:rsidRDefault="003B281C" w:rsidP="00C1208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A52D709" wp14:editId="0447C623">
            <wp:extent cx="5648325" cy="3376612"/>
            <wp:effectExtent l="0" t="0" r="0" b="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C28FFD" w14:textId="77777777" w:rsidR="00A258E3" w:rsidRDefault="00A258E3" w:rsidP="00C1208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3A7744" w14:textId="201633C9" w:rsidR="00C3453D" w:rsidRDefault="00C1208B" w:rsidP="00C34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แผนภูมิรูปวงกลมแสดงร้อยละการประหยัดงบประมาณในแต่ละวิธีการจัดซื้อจัดจ้าง</w:t>
      </w:r>
    </w:p>
    <w:p w14:paraId="47DAA008" w14:textId="40616EE0" w:rsidR="00A011EA" w:rsidRPr="00962A5E" w:rsidRDefault="00A011EA" w:rsidP="0096000C">
      <w:pPr>
        <w:spacing w:before="120" w:after="0"/>
        <w:ind w:firstLine="851"/>
        <w:rPr>
          <w:rFonts w:ascii="TH SarabunIT๙" w:hAnsi="TH SarabunIT๙" w:cs="TH SarabunIT๙"/>
          <w:sz w:val="32"/>
          <w:szCs w:val="32"/>
          <w:u w:val="single"/>
        </w:rPr>
      </w:pP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สรุปผลการดำเนินการในปีงบประมาณ พ.</w:t>
      </w:r>
      <w:r w:rsidRPr="00962A5E">
        <w:rPr>
          <w:rFonts w:ascii="TH SarabunIT๙" w:hAnsi="TH SarabunIT๙" w:cs="TH SarabunIT๙" w:hint="cs"/>
          <w:sz w:val="32"/>
          <w:szCs w:val="32"/>
          <w:u w:val="single"/>
          <w:cs/>
        </w:rPr>
        <w:t>ศ</w:t>
      </w: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. ๒๕</w:t>
      </w:r>
      <w:r w:rsidRPr="00962A5E">
        <w:rPr>
          <w:rFonts w:ascii="TH SarabunIT๙" w:hAnsi="TH SarabunIT๙" w:cs="TH SarabunIT๙"/>
          <w:sz w:val="32"/>
          <w:szCs w:val="32"/>
          <w:u w:val="single"/>
        </w:rPr>
        <w:t>6</w:t>
      </w:r>
      <w:r w:rsidR="007276BB">
        <w:rPr>
          <w:rFonts w:ascii="TH SarabunIT๙" w:hAnsi="TH SarabunIT๙" w:cs="TH SarabunIT๙"/>
          <w:sz w:val="32"/>
          <w:szCs w:val="32"/>
          <w:u w:val="single"/>
        </w:rPr>
        <w:t>5</w:t>
      </w:r>
    </w:p>
    <w:p w14:paraId="293A398F" w14:textId="12943EF1" w:rsidR="00A011EA" w:rsidRPr="005E39B5" w:rsidRDefault="00A011EA" w:rsidP="0073029E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เมื่อพิ</w:t>
      </w:r>
      <w:r>
        <w:rPr>
          <w:rFonts w:ascii="TH SarabunIT๙" w:hAnsi="TH SarabunIT๙" w:cs="TH SarabunIT๙"/>
          <w:sz w:val="32"/>
          <w:szCs w:val="32"/>
          <w:cs/>
        </w:rPr>
        <w:t>จารณาจากผ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E39B5">
        <w:rPr>
          <w:rFonts w:ascii="TH SarabunIT๙" w:hAnsi="TH SarabunIT๙" w:cs="TH SarabunIT๙"/>
          <w:sz w:val="32"/>
          <w:szCs w:val="32"/>
          <w:cs/>
        </w:rPr>
        <w:t>การดำเนิ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E39B5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73029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องค์การบริหารส่วนตำบลท่าวัด  </w:t>
      </w:r>
      <w:r w:rsidRPr="005E39B5">
        <w:rPr>
          <w:rFonts w:ascii="TH SarabunIT๙" w:hAnsi="TH SarabunIT๙" w:cs="TH SarabunIT๙"/>
          <w:sz w:val="32"/>
          <w:szCs w:val="32"/>
          <w:cs/>
        </w:rPr>
        <w:t>ในปีงบประมาณ พ.ศ. ๒๕๖</w:t>
      </w:r>
      <w:r w:rsidR="0073029E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9BEF6F2" w14:textId="797AF30D" w:rsidR="00A011EA" w:rsidRPr="005E39B5" w:rsidRDefault="00A011EA" w:rsidP="00730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การจัดซื้อจัดจ้าง ผลปรากฏว่า วิธีการจัดซื้อจัดจ้างจะดำเนินการโดยวิ</w:t>
      </w:r>
      <w:r w:rsidR="00C3453D">
        <w:rPr>
          <w:rFonts w:ascii="TH SarabunIT๙" w:hAnsi="TH SarabunIT๙" w:cs="TH SarabunIT๙" w:hint="cs"/>
          <w:sz w:val="32"/>
          <w:szCs w:val="32"/>
          <w:cs/>
        </w:rPr>
        <w:t>ธี</w:t>
      </w:r>
      <w:r w:rsidRPr="005E39B5">
        <w:rPr>
          <w:rFonts w:ascii="TH SarabunIT๙" w:hAnsi="TH SarabunIT๙" w:cs="TH SarabunIT๙"/>
          <w:sz w:val="32"/>
          <w:szCs w:val="32"/>
          <w:cs/>
        </w:rPr>
        <w:t>เฉพาะเจาะจงมากที่สุด เนื่องจาก</w:t>
      </w:r>
      <w:r w:rsidR="008B7444"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14:paraId="6E146D24" w14:textId="55972CA8" w:rsidR="00A011EA" w:rsidRPr="005E39B5" w:rsidRDefault="00A011EA" w:rsidP="008B74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งานมีงบประมาณจำกัด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ไม่เพียงพ</w:t>
      </w:r>
      <w:r w:rsidR="00C3453D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ที่จะ</w:t>
      </w:r>
      <w:r w:rsidR="00C3453D">
        <w:rPr>
          <w:rFonts w:ascii="TH SarabunIT๙" w:hAnsi="TH SarabunIT๙" w:cs="TH SarabunIT๙" w:hint="cs"/>
          <w:sz w:val="32"/>
          <w:szCs w:val="32"/>
          <w:cs/>
        </w:rPr>
        <w:t>ดำ</w:t>
      </w:r>
      <w:r>
        <w:rPr>
          <w:rFonts w:ascii="TH SarabunIT๙" w:hAnsi="TH SarabunIT๙" w:cs="TH SarabunIT๙"/>
          <w:sz w:val="32"/>
          <w:szCs w:val="32"/>
          <w:cs/>
        </w:rPr>
        <w:t>เนินการโครงก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5E39B5">
        <w:rPr>
          <w:rFonts w:ascii="TH SarabunIT๙" w:hAnsi="TH SarabunIT๙" w:cs="TH SarabunIT๙"/>
          <w:sz w:val="32"/>
          <w:szCs w:val="32"/>
          <w:cs/>
        </w:rPr>
        <w:t>นาดใหญ่</w:t>
      </w:r>
      <w:r w:rsidR="008B7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9B5">
        <w:rPr>
          <w:rFonts w:ascii="TH SarabunIT๙" w:hAnsi="TH SarabunIT๙" w:cs="TH SarabunIT๙"/>
          <w:sz w:val="32"/>
          <w:szCs w:val="32"/>
          <w:cs/>
        </w:rPr>
        <w:t xml:space="preserve"> ซึ่งจะต้องดำเนินการจัดซื้อจัดจ้าง</w:t>
      </w:r>
    </w:p>
    <w:p w14:paraId="20ABE602" w14:textId="77777777" w:rsidR="00A011EA" w:rsidRPr="005E39B5" w:rsidRDefault="00A011EA" w:rsidP="00730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โดยวิธีประกาศเชิญชวนทั่วไป ประกอบกับกฎกระทรวงตามพระราชบัญญัติการจัดซื้อจัดจ้างและบริหารพัสดุ</w:t>
      </w:r>
    </w:p>
    <w:p w14:paraId="7DA38BCD" w14:textId="239902C3" w:rsidR="00A011EA" w:rsidRPr="005E39B5" w:rsidRDefault="00A011EA" w:rsidP="00A011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ภาครัฐ พ.ศ. ๒๕๖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5E39B5">
        <w:rPr>
          <w:rFonts w:ascii="TH SarabunIT๙" w:hAnsi="TH SarabunIT๙" w:cs="TH SarabunIT๙"/>
          <w:sz w:val="32"/>
          <w:szCs w:val="32"/>
        </w:rPr>
        <w:t xml:space="preserve"> </w:t>
      </w:r>
      <w:r w:rsidRPr="005E39B5">
        <w:rPr>
          <w:rFonts w:ascii="TH SarabunIT๙" w:hAnsi="TH SarabunIT๙" w:cs="TH SarabunIT๙"/>
          <w:sz w:val="32"/>
          <w:szCs w:val="32"/>
          <w:cs/>
        </w:rPr>
        <w:t xml:space="preserve">กำหนดวงเงินในการจัดซื้อหรือจ้าง </w:t>
      </w:r>
      <w:r w:rsidR="008B7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9B5">
        <w:rPr>
          <w:rFonts w:ascii="TH SarabunIT๙" w:hAnsi="TH SarabunIT๙" w:cs="TH SarabunIT๙"/>
          <w:sz w:val="32"/>
          <w:szCs w:val="32"/>
          <w:cs/>
        </w:rPr>
        <w:t>ครั้งหนึ่งไม่เกิน ๕00,000 บาท ให้ใช้วิ</w:t>
      </w:r>
      <w:r w:rsidR="00C3453D">
        <w:rPr>
          <w:rFonts w:ascii="TH SarabunIT๙" w:hAnsi="TH SarabunIT๙" w:cs="TH SarabunIT๙" w:hint="cs"/>
          <w:sz w:val="32"/>
          <w:szCs w:val="32"/>
          <w:cs/>
        </w:rPr>
        <w:t>ธี</w:t>
      </w:r>
      <w:r w:rsidRPr="005E39B5">
        <w:rPr>
          <w:rFonts w:ascii="TH SarabunIT๙" w:hAnsi="TH SarabunIT๙" w:cs="TH SarabunIT๙"/>
          <w:sz w:val="32"/>
          <w:szCs w:val="32"/>
          <w:cs/>
        </w:rPr>
        <w:t>เฉพาะเจาะจง</w:t>
      </w:r>
    </w:p>
    <w:p w14:paraId="063736B4" w14:textId="77777777" w:rsidR="00A011EA" w:rsidRPr="005E39B5" w:rsidRDefault="00A011EA" w:rsidP="00A011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จึงทำให้วิธีเฉพาะเจาะจงเป็นวิธีที่ดำเนินการมากที่สุด ตอ</w:t>
      </w:r>
      <w:r>
        <w:rPr>
          <w:rFonts w:ascii="TH SarabunIT๙" w:hAnsi="TH SarabunIT๙" w:cs="TH SarabunIT๙"/>
          <w:sz w:val="32"/>
          <w:szCs w:val="32"/>
          <w:cs/>
        </w:rPr>
        <w:t>บสนองการปฏิบัติราชการได้อย่างค</w:t>
      </w:r>
      <w:r>
        <w:rPr>
          <w:rFonts w:ascii="TH SarabunIT๙" w:hAnsi="TH SarabunIT๙" w:cs="TH SarabunIT๙" w:hint="cs"/>
          <w:sz w:val="32"/>
          <w:szCs w:val="32"/>
          <w:cs/>
        </w:rPr>
        <w:t>ล่</w:t>
      </w:r>
      <w:r>
        <w:rPr>
          <w:rFonts w:ascii="TH SarabunIT๙" w:hAnsi="TH SarabunIT๙" w:cs="TH SarabunIT๙"/>
          <w:sz w:val="32"/>
          <w:szCs w:val="32"/>
          <w:cs/>
        </w:rPr>
        <w:t>องตัว รว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E39B5">
        <w:rPr>
          <w:rFonts w:ascii="TH SarabunIT๙" w:hAnsi="TH SarabunIT๙" w:cs="TH SarabunIT๙"/>
          <w:sz w:val="32"/>
          <w:szCs w:val="32"/>
          <w:cs/>
        </w:rPr>
        <w:t>เร็วและ</w:t>
      </w:r>
    </w:p>
    <w:p w14:paraId="0EF77F48" w14:textId="1F5D0E8C" w:rsidR="00A011EA" w:rsidRDefault="00A011EA" w:rsidP="00A011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สะดวกกับการปฏิบัติงาน รวมทั้งสามารถระบุพัสดุได้ตรงตามความต้องการใช้ปฏิบัติงาน</w:t>
      </w:r>
    </w:p>
    <w:p w14:paraId="34427515" w14:textId="5F6F75ED" w:rsidR="007B284B" w:rsidRPr="00A011EA" w:rsidRDefault="007B284B" w:rsidP="00A011E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7B28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1E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011E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การวิเคราะห์ความเสี่ยงการ</w:t>
      </w:r>
      <w:r w:rsidRPr="00A011EA">
        <w:rPr>
          <w:rFonts w:ascii="TH SarabunIT๙" w:hAnsi="TH SarabunIT๙" w:cs="TH SarabunIT๙"/>
          <w:sz w:val="32"/>
          <w:szCs w:val="32"/>
          <w:u w:val="single"/>
          <w:cs/>
        </w:rPr>
        <w:t>จัดซื้อจัดจ้าง</w:t>
      </w:r>
    </w:p>
    <w:p w14:paraId="341AC479" w14:textId="327EB63A" w:rsidR="007B284B" w:rsidRPr="007B284B" w:rsidRDefault="007B284B" w:rsidP="00A011EA">
      <w:pPr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 w:rsidRPr="007B284B">
        <w:rPr>
          <w:rFonts w:ascii="TH SarabunIT๙" w:hAnsi="TH SarabunIT๙" w:cs="TH SarabunIT๙"/>
          <w:sz w:val="32"/>
          <w:szCs w:val="32"/>
          <w:cs/>
        </w:rPr>
        <w:t>๒.๑ การดำเนินการจัดซื้อจัดจ้าง</w:t>
      </w:r>
      <w:r w:rsidR="00A011EA">
        <w:rPr>
          <w:rFonts w:ascii="TH SarabunIT๙" w:hAnsi="TH SarabunIT๙" w:cs="TH SarabunIT๙" w:hint="cs"/>
          <w:sz w:val="32"/>
          <w:szCs w:val="32"/>
          <w:cs/>
        </w:rPr>
        <w:t>บางรายการที่ต้องการ</w:t>
      </w:r>
      <w:r w:rsidRPr="007B284B">
        <w:rPr>
          <w:rFonts w:ascii="TH SarabunIT๙" w:hAnsi="TH SarabunIT๙" w:cs="TH SarabunIT๙"/>
          <w:sz w:val="32"/>
          <w:szCs w:val="32"/>
          <w:cs/>
        </w:rPr>
        <w:t>เร่งด่วน กระชั้นชิด อาจส่งผลให้เกิดความเสี่ยงและเกิดข้อผิดพลาดในการ</w:t>
      </w:r>
      <w:r w:rsidR="00A011EA">
        <w:rPr>
          <w:rFonts w:ascii="TH SarabunIT๙" w:hAnsi="TH SarabunIT๙" w:cs="TH SarabunIT๙" w:hint="cs"/>
          <w:sz w:val="32"/>
          <w:szCs w:val="32"/>
          <w:cs/>
        </w:rPr>
        <w:t>จัดซื้อจัดจ้าง</w:t>
      </w:r>
      <w:r w:rsidRPr="007B284B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01F023D0" w14:textId="77777777" w:rsidR="007B284B" w:rsidRPr="007B284B" w:rsidRDefault="007B284B" w:rsidP="007B284B">
      <w:pPr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 w:rsidRPr="007B284B">
        <w:rPr>
          <w:rFonts w:ascii="TH SarabunIT๙" w:hAnsi="TH SarabunIT๙" w:cs="TH SarabunIT๙"/>
          <w:sz w:val="32"/>
          <w:szCs w:val="32"/>
          <w:cs/>
        </w:rPr>
        <w:t>๒.๒ ผู้รับผิดชอบโครงการเสนอความต้องการในการจัดหาพัสดุ แต่จัดทำขอบเขตงานหรือ</w:t>
      </w:r>
    </w:p>
    <w:p w14:paraId="749A8B78" w14:textId="77777777" w:rsidR="007B284B" w:rsidRPr="007B284B" w:rsidRDefault="007B284B" w:rsidP="007B28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284B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รายละเอียดคุณลักษณะของพัสดุไม่ชัดเจน</w:t>
      </w:r>
    </w:p>
    <w:p w14:paraId="67E5818A" w14:textId="2E4C8B08" w:rsidR="007B284B" w:rsidRPr="007B284B" w:rsidRDefault="007B284B" w:rsidP="007B284B">
      <w:pPr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 w:rsidRPr="007B284B">
        <w:rPr>
          <w:rFonts w:ascii="TH SarabunIT๙" w:hAnsi="TH SarabunIT๙" w:cs="TH SarabunIT๙"/>
          <w:sz w:val="32"/>
          <w:szCs w:val="32"/>
          <w:cs/>
        </w:rPr>
        <w:t>๒.๓ ผู้ปฏิบัติงานไม่มีความเข้าใจเท่าที่ควร ในขั้นตอน และระยะเวลา การจัดซื้อจัดจ้าง</w:t>
      </w:r>
    </w:p>
    <w:p w14:paraId="6AA78125" w14:textId="497E87D9" w:rsidR="007B284B" w:rsidRPr="007B284B" w:rsidRDefault="007B284B" w:rsidP="007B28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284B">
        <w:rPr>
          <w:rFonts w:ascii="TH SarabunIT๙" w:hAnsi="TH SarabunIT๙" w:cs="TH SarabunIT๙"/>
          <w:sz w:val="32"/>
          <w:szCs w:val="32"/>
          <w:cs/>
        </w:rPr>
        <w:t>รวมถึงวิธีการจัดซื้อจัดจ้างทางอิเล็กทรอนิกส์</w:t>
      </w:r>
      <w:r w:rsidR="00A011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84B">
        <w:rPr>
          <w:rFonts w:ascii="TH SarabunIT๙" w:hAnsi="TH SarabunIT๙" w:cs="TH SarabunIT๙"/>
          <w:sz w:val="32"/>
          <w:szCs w:val="32"/>
          <w:cs/>
        </w:rPr>
        <w:t xml:space="preserve"> ทำให้การดำเนินการไม่เป็นไปตามแผน</w:t>
      </w:r>
    </w:p>
    <w:p w14:paraId="37124581" w14:textId="77777777" w:rsidR="007B284B" w:rsidRPr="007B284B" w:rsidRDefault="007B284B" w:rsidP="007B284B">
      <w:pPr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 w:rsidRPr="007B284B">
        <w:rPr>
          <w:rFonts w:ascii="TH SarabunIT๙" w:hAnsi="TH SarabunIT๙" w:cs="TH SarabunIT๙"/>
          <w:sz w:val="32"/>
          <w:szCs w:val="32"/>
          <w:cs/>
        </w:rPr>
        <w:t>๒.๔ ระบบการจัดซื้อจัดจ้างภาครัฐมีปัญหาในการเชื่อมต่อระบบ และหลุดบ่อย ทำให้</w:t>
      </w:r>
    </w:p>
    <w:p w14:paraId="4E3ABE54" w14:textId="40A03997" w:rsidR="00A31DC0" w:rsidRDefault="007B284B" w:rsidP="000357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284B">
        <w:rPr>
          <w:rFonts w:ascii="TH SarabunIT๙" w:hAnsi="TH SarabunIT๙" w:cs="TH SarabunIT๙"/>
          <w:sz w:val="32"/>
          <w:szCs w:val="32"/>
          <w:cs/>
        </w:rPr>
        <w:t>ใช้เวลานานในกรอกข้อมูลการจัดซื้อจัดจ้าง</w:t>
      </w:r>
    </w:p>
    <w:p w14:paraId="49850E64" w14:textId="0A983A71" w:rsidR="00A31DC0" w:rsidRPr="005E39B5" w:rsidRDefault="00A31DC0" w:rsidP="00A31D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D4D0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C6F8AB9" w14:textId="77777777" w:rsidR="000357D8" w:rsidRPr="00962A5E" w:rsidRDefault="000357D8" w:rsidP="000357D8">
      <w:pPr>
        <w:spacing w:after="0"/>
        <w:ind w:firstLine="851"/>
        <w:rPr>
          <w:rFonts w:ascii="TH SarabunIT๙" w:hAnsi="TH SarabunIT๙" w:cs="TH SarabunIT๙"/>
          <w:sz w:val="32"/>
          <w:szCs w:val="32"/>
          <w:u w:val="single"/>
        </w:rPr>
      </w:pP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การวิเคราะห์ปัญหาอุป</w:t>
      </w:r>
      <w:r w:rsidRPr="00962A5E">
        <w:rPr>
          <w:rFonts w:ascii="TH SarabunIT๙" w:hAnsi="TH SarabunIT๙" w:cs="TH SarabunIT๙" w:hint="cs"/>
          <w:sz w:val="32"/>
          <w:szCs w:val="32"/>
          <w:u w:val="single"/>
          <w:cs/>
        </w:rPr>
        <w:t>สรรค</w:t>
      </w:r>
    </w:p>
    <w:p w14:paraId="0377A37D" w14:textId="3910A520" w:rsidR="000357D8" w:rsidRPr="005E39B5" w:rsidRDefault="000357D8" w:rsidP="0073029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ปัญหาอุปสรรคและข้อจำกัดในการดำเนินการจัดซื้อจัดจ้าง</w:t>
      </w:r>
      <w:r w:rsidR="0073029E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ขององค์การบริหารส่วนตำบลท่าวัด  </w:t>
      </w:r>
      <w:r w:rsidRPr="005E39B5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730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9B5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73029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E39B5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</w:p>
    <w:p w14:paraId="1FC7AA02" w14:textId="77777777" w:rsidR="000357D8" w:rsidRPr="005E39B5" w:rsidRDefault="000357D8" w:rsidP="000357D8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๑ ปัญหา</w:t>
      </w:r>
      <w:r>
        <w:rPr>
          <w:rFonts w:ascii="TH SarabunIT๙" w:hAnsi="TH SarabunIT๙" w:cs="TH SarabunIT๙"/>
          <w:sz w:val="32"/>
          <w:szCs w:val="32"/>
          <w:cs/>
        </w:rPr>
        <w:t>จากการเปลี่ยนกฎหมายที่ใช้ในการ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5E39B5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 ส่งผลให้ผู้ปฏิบัติงานเรื่องการ</w:t>
      </w:r>
    </w:p>
    <w:p w14:paraId="49D1E006" w14:textId="77777777" w:rsidR="000357D8" w:rsidRPr="005E39B5" w:rsidRDefault="000357D8" w:rsidP="000357D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จัดซื้อจัดจ้างในแ</w:t>
      </w:r>
      <w:r>
        <w:rPr>
          <w:rFonts w:ascii="TH SarabunIT๙" w:hAnsi="TH SarabunIT๙" w:cs="TH SarabunIT๙" w:hint="cs"/>
          <w:sz w:val="32"/>
          <w:szCs w:val="32"/>
          <w:cs/>
        </w:rPr>
        <w:t>ต่</w:t>
      </w:r>
      <w:r w:rsidRPr="005E39B5">
        <w:rPr>
          <w:rFonts w:ascii="TH SarabunIT๙" w:hAnsi="TH SarabunIT๙" w:cs="TH SarabunIT๙"/>
          <w:sz w:val="32"/>
          <w:szCs w:val="32"/>
          <w:cs/>
        </w:rPr>
        <w:t>ละส่วนราชการภายใน ต้องทำความเข้าใจ ศึกษากระบวนการ ขั้นตอนการทำงานใหม่ ทำให้</w:t>
      </w:r>
    </w:p>
    <w:p w14:paraId="138C2318" w14:textId="1976BD9F" w:rsidR="000357D8" w:rsidRPr="005E39B5" w:rsidRDefault="000357D8" w:rsidP="000357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การปฏิบัติงานอาจมีความล่า</w:t>
      </w:r>
      <w:r w:rsidR="00FA4F27">
        <w:rPr>
          <w:rFonts w:ascii="TH SarabunIT๙" w:hAnsi="TH SarabunIT๙" w:cs="TH SarabunIT๙" w:hint="cs"/>
          <w:sz w:val="32"/>
          <w:szCs w:val="32"/>
          <w:cs/>
        </w:rPr>
        <w:t>ช้า</w:t>
      </w:r>
      <w:r w:rsidRPr="005E39B5">
        <w:rPr>
          <w:rFonts w:ascii="TH SarabunIT๙" w:hAnsi="TH SarabunIT๙" w:cs="TH SarabunIT๙"/>
          <w:sz w:val="32"/>
          <w:szCs w:val="32"/>
          <w:cs/>
        </w:rPr>
        <w:t>ได้บ้าง</w:t>
      </w:r>
    </w:p>
    <w:p w14:paraId="01E2FB81" w14:textId="3B1117C4" w:rsidR="000357D8" w:rsidRPr="00367078" w:rsidRDefault="000357D8" w:rsidP="00F46635">
      <w:pPr>
        <w:spacing w:after="0"/>
        <w:ind w:firstLine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367078">
        <w:rPr>
          <w:rFonts w:ascii="TH SarabunIT๙" w:hAnsi="TH SarabunIT๙" w:cs="TH SarabunIT๙"/>
          <w:sz w:val="32"/>
          <w:szCs w:val="32"/>
          <w:cs/>
        </w:rPr>
        <w:t>ป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67078">
        <w:rPr>
          <w:rFonts w:ascii="TH SarabunIT๙" w:hAnsi="TH SarabunIT๙" w:cs="TH SarabunIT๙"/>
          <w:sz w:val="32"/>
          <w:szCs w:val="32"/>
          <w:cs/>
        </w:rPr>
        <w:t>ญหาจากการปฏิบัติตามหนังสือคณะกรรมการวินิจฉัยปัญหาการจัดซื้อจัดจ้างและการบริหารพัสดุภาครัฐ ด่วนที่สุด ที่ กค (</w:t>
      </w:r>
      <w:proofErr w:type="spellStart"/>
      <w:r w:rsidRPr="00367078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367078">
        <w:rPr>
          <w:rFonts w:ascii="TH SarabunIT๙" w:hAnsi="TH SarabunIT๙" w:cs="TH SarabunIT๙"/>
          <w:sz w:val="32"/>
          <w:szCs w:val="32"/>
          <w:cs/>
        </w:rPr>
        <w:t>) ๑๔๐๕.</w:t>
      </w:r>
      <w:r w:rsidR="000E0B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67078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0E0B73">
        <w:rPr>
          <w:rFonts w:ascii="TH SarabunIT๙" w:hAnsi="TH SarabunIT๙" w:cs="TH SarabunIT๙" w:hint="cs"/>
          <w:sz w:val="32"/>
          <w:szCs w:val="32"/>
          <w:cs/>
        </w:rPr>
        <w:t>78</w:t>
      </w:r>
      <w:r w:rsidR="00FA4F27" w:rsidRPr="003670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078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0E0B73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3670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B7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6707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E0B7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6707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0E0B73">
        <w:rPr>
          <w:rFonts w:ascii="TH SarabunIT๙" w:hAnsi="TH SarabunIT๙" w:cs="TH SarabunIT๙" w:hint="cs"/>
          <w:sz w:val="32"/>
          <w:szCs w:val="32"/>
          <w:cs/>
        </w:rPr>
        <w:t>อนุมัติยกแ</w:t>
      </w:r>
      <w:r w:rsidR="00F46635">
        <w:rPr>
          <w:rFonts w:ascii="TH SarabunIT๙" w:hAnsi="TH SarabunIT๙" w:cs="TH SarabunIT๙" w:hint="cs"/>
          <w:sz w:val="32"/>
          <w:szCs w:val="32"/>
          <w:cs/>
        </w:rPr>
        <w:t>ละกำหนด</w:t>
      </w:r>
      <w:r w:rsidRPr="00367078">
        <w:rPr>
          <w:rFonts w:ascii="TH SarabunIT๙" w:hAnsi="TH SarabunIT๙" w:cs="TH SarabunIT๙"/>
          <w:sz w:val="32"/>
          <w:szCs w:val="32"/>
          <w:cs/>
        </w:rPr>
        <w:t>แนวทางปฏิบัติตาม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67078">
        <w:rPr>
          <w:rFonts w:ascii="TH SarabunIT๙" w:hAnsi="TH SarabunIT๙" w:cs="TH SarabunIT๙"/>
          <w:sz w:val="32"/>
          <w:szCs w:val="32"/>
          <w:cs/>
        </w:rPr>
        <w:t>ฎกระทรวงกำ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367078">
        <w:rPr>
          <w:rFonts w:ascii="TH SarabunIT๙" w:hAnsi="TH SarabunIT๙" w:cs="TH SarabunIT๙"/>
          <w:sz w:val="32"/>
          <w:szCs w:val="32"/>
          <w:cs/>
        </w:rPr>
        <w:t>นดพัสดุและวิธีการจัดซื้อจัดจ้างพัสดุที่รัฐต้องการส่งเสริมหรือสนับสนุน (ฉบับที่ ๒)</w:t>
      </w:r>
      <w:r w:rsidR="0073029E" w:rsidRPr="00367078">
        <w:rPr>
          <w:rFonts w:ascii="TH SarabunIT๙" w:hAnsi="TH SarabunIT๙" w:cs="TH SarabunIT๙" w:hint="cs"/>
          <w:sz w:val="32"/>
          <w:szCs w:val="32"/>
          <w:cs/>
        </w:rPr>
        <w:t xml:space="preserve"> พ.</w:t>
      </w:r>
      <w:r w:rsidRPr="00367078">
        <w:rPr>
          <w:rFonts w:ascii="TH SarabunIT๙" w:hAnsi="TH SarabunIT๙" w:cs="TH SarabunIT๙"/>
          <w:sz w:val="32"/>
          <w:szCs w:val="32"/>
          <w:cs/>
        </w:rPr>
        <w:t>ศ. ๒๕๖๓</w:t>
      </w:r>
      <w:r w:rsidR="00FA4F27" w:rsidRPr="003670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078">
        <w:rPr>
          <w:rFonts w:ascii="TH SarabunIT๙" w:hAnsi="TH SarabunIT๙" w:cs="TH SarabunIT๙"/>
          <w:sz w:val="32"/>
          <w:szCs w:val="32"/>
          <w:cs/>
        </w:rPr>
        <w:t>ซึ่งกำหนดเงื่อนไ</w:t>
      </w:r>
      <w:r w:rsidR="000E0B73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67078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ให้หน่วยงานของรัฐจะต้องปฏิบัติ เช่น การจัดซื้อจัดจ้างกับผู้ประกอบวิสา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367078">
        <w:rPr>
          <w:rFonts w:ascii="TH SarabunIT๙" w:hAnsi="TH SarabunIT๙" w:cs="TH SarabunIT๙"/>
          <w:sz w:val="32"/>
          <w:szCs w:val="32"/>
          <w:cs/>
        </w:rPr>
        <w:t>กิจขนาดกลางและขนาดย่อม การจั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67078">
        <w:rPr>
          <w:rFonts w:ascii="TH SarabunIT๙" w:hAnsi="TH SarabunIT๙" w:cs="TH SarabunIT๙"/>
          <w:sz w:val="32"/>
          <w:szCs w:val="32"/>
          <w:cs/>
        </w:rPr>
        <w:t>ซื้อจัดจ้างพัสดุที่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367078">
        <w:rPr>
          <w:rFonts w:ascii="TH SarabunIT๙" w:hAnsi="TH SarabunIT๙" w:cs="TH SarabunIT๙"/>
          <w:sz w:val="32"/>
          <w:szCs w:val="32"/>
          <w:cs/>
        </w:rPr>
        <w:t>ด้รับการรับรองและออกเครื่องหมายสินค้าที่ผลิตในประเทศไทย เป็นต้น ซึ่งเป็นเรื่องการจัดซื้อจัดจ้างที่ใหม่ ทำให้เข้าหน้าที่ผู้ปฏิบัติงานต้องศึกษาชั้นตอนการดำเนินการจัดซื้อจัดจ้างก่อนและตรวจสอบผู้ประกอบการที่จะเข้าเสนอราคากับ</w:t>
      </w:r>
      <w:r w:rsidR="00FA4F27" w:rsidRPr="0036707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องค์การบริหารส่วนตำบลท่าวัด</w:t>
      </w:r>
      <w:r w:rsidRPr="00367078">
        <w:rPr>
          <w:rFonts w:ascii="TH SarabunIT๙" w:hAnsi="TH SarabunIT๙" w:cs="TH SarabunIT๙"/>
          <w:sz w:val="32"/>
          <w:szCs w:val="32"/>
          <w:cs/>
        </w:rPr>
        <w:t>ให้เข้าเกณฑ์เงื่อนไขตามหนังสือสั่งการที่กำหนด ทำให้เกิดความล่าช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367078">
        <w:rPr>
          <w:rFonts w:ascii="TH SarabunIT๙" w:hAnsi="TH SarabunIT๙" w:cs="TH SarabunIT๙"/>
          <w:sz w:val="32"/>
          <w:szCs w:val="32"/>
          <w:cs/>
        </w:rPr>
        <w:t>ในการทำงาน หากมีปัญหาอุปสรรคจะมีการรายงานต่อหัวหน้าหน่วยงานคลัง และเสนอผู้บังคับบัญชาตามลำชั้นเพื่อร่วมกันพิจารณาปัญหาและแนวทางในการปรับปรุงการดำเนินการให้เ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367078">
        <w:rPr>
          <w:rFonts w:ascii="TH SarabunIT๙" w:hAnsi="TH SarabunIT๙" w:cs="TH SarabunIT๙"/>
          <w:sz w:val="32"/>
          <w:szCs w:val="32"/>
          <w:cs/>
        </w:rPr>
        <w:t>มาะสมถูกต้องตาม</w:t>
      </w:r>
      <w:r w:rsidRPr="0036707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67078">
        <w:rPr>
          <w:rFonts w:ascii="TH SarabunIT๙" w:hAnsi="TH SarabunIT๙" w:cs="TH SarabunIT๙"/>
          <w:sz w:val="32"/>
          <w:szCs w:val="32"/>
          <w:cs/>
        </w:rPr>
        <w:t>ฎกระทรวงต่อไป</w:t>
      </w:r>
    </w:p>
    <w:p w14:paraId="7BD74469" w14:textId="11F70BE0" w:rsidR="000357D8" w:rsidRDefault="000357D8" w:rsidP="000357D8">
      <w:pPr>
        <w:spacing w:after="0"/>
        <w:ind w:firstLine="851"/>
        <w:rPr>
          <w:rFonts w:ascii="TH SarabunIT๙" w:hAnsi="TH SarabunIT๙" w:cs="TH SarabunIT๙"/>
          <w:sz w:val="32"/>
          <w:szCs w:val="32"/>
          <w:u w:val="single"/>
        </w:rPr>
      </w:pP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ข้อเสนอแนะในการดำเนินงานด้านการจัดซื้อจัดจ้าง</w:t>
      </w:r>
    </w:p>
    <w:p w14:paraId="4D8F510A" w14:textId="768E0411" w:rsidR="00FA4F27" w:rsidRDefault="00FA4F27" w:rsidP="000357D8">
      <w:pPr>
        <w:spacing w:after="0"/>
        <w:ind w:firstLine="851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7B284B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ผู้รับผิดชอบโครงการควรตรวจสอ</w:t>
      </w:r>
      <w:r>
        <w:rPr>
          <w:rFonts w:ascii="TH SarabunIT๙" w:hAnsi="TH SarabunIT๙" w:cs="TH SarabunIT๙"/>
          <w:sz w:val="32"/>
          <w:szCs w:val="32"/>
          <w:cs/>
        </w:rPr>
        <w:t>บและจัดทำขอบเขตงานหรือรายละเอีย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7B284B">
        <w:rPr>
          <w:rFonts w:ascii="TH SarabunIT๙" w:hAnsi="TH SarabunIT๙" w:cs="TH SarabunIT๙"/>
          <w:sz w:val="32"/>
          <w:szCs w:val="32"/>
          <w:cs/>
        </w:rPr>
        <w:t>คุณลักษณะของพัสดุ ให้ชัดเจน ถูกต้องตามระเบียบกระทรวงการคลังว่าด้วยการจัดซื้อจัดจ้างแ</w:t>
      </w:r>
      <w:r>
        <w:rPr>
          <w:rFonts w:ascii="TH SarabunIT๙" w:hAnsi="TH SarabunIT๙" w:cs="TH SarabunIT๙"/>
          <w:sz w:val="32"/>
          <w:szCs w:val="32"/>
          <w:cs/>
        </w:rPr>
        <w:t>ละการบริหารพัสดุภาครัฐ พ.ศ. ๒๕๖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84B">
        <w:rPr>
          <w:rFonts w:ascii="TH SarabunIT๙" w:hAnsi="TH SarabunIT๙" w:cs="TH SarabunIT๙"/>
          <w:sz w:val="32"/>
          <w:szCs w:val="32"/>
          <w:cs/>
        </w:rPr>
        <w:t>เพื่อให้เกิดความคล่องตัวในการดำเนินการจัดซื้อจัดจ้าง</w:t>
      </w:r>
    </w:p>
    <w:p w14:paraId="3C77E3DF" w14:textId="2BEAC9BD" w:rsidR="00FA4F27" w:rsidRPr="007B284B" w:rsidRDefault="00FA4F27" w:rsidP="00FA4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2) </w:t>
      </w:r>
      <w:r w:rsidRPr="007B284B">
        <w:rPr>
          <w:rFonts w:ascii="TH SarabunIT๙" w:hAnsi="TH SarabunIT๙" w:cs="TH SarabunIT๙"/>
          <w:sz w:val="32"/>
          <w:szCs w:val="32"/>
          <w:cs/>
        </w:rPr>
        <w:t>ผู้ปฏิบัติงานควรได้รับการอบรม กฎหมายที่เกี่ยวข้องกับการจัดซื้อจัดจ้าง และการจัดทำขอบเขตงานหรือรายละเอียดคุณลักษณะของพัสดุ เพื่อให้มีความรู้ความเข้าใจ และสามารถปฏิบัติงานได้อย่างถูกต้อง</w:t>
      </w:r>
    </w:p>
    <w:p w14:paraId="0C6858B8" w14:textId="6EB21F85" w:rsidR="000357D8" w:rsidRPr="005E39B5" w:rsidRDefault="00FA4F27" w:rsidP="000357D8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0357D8" w:rsidRPr="005E39B5">
        <w:rPr>
          <w:rFonts w:ascii="TH SarabunIT๙" w:hAnsi="TH SarabunIT๙" w:cs="TH SarabunIT๙"/>
          <w:sz w:val="32"/>
          <w:szCs w:val="32"/>
          <w:cs/>
        </w:rPr>
        <w:t>) เห็นควรส่งเจ้าหน้าที่ในแต่ละส่วนราชการภายในเข้ารับการอบรมจากหน่วยงานที่เกี่ยวข้องเพื่อ</w:t>
      </w:r>
    </w:p>
    <w:p w14:paraId="1A204CDC" w14:textId="77777777" w:rsidR="000357D8" w:rsidRPr="005E39B5" w:rsidRDefault="000357D8" w:rsidP="000357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เพิ่มพูนความรู้ และปฏิบัติได้อย่างถูกต้อง</w:t>
      </w:r>
    </w:p>
    <w:p w14:paraId="5B6F59B7" w14:textId="3A19F2ED" w:rsidR="000E70D1" w:rsidRPr="00FD5E3E" w:rsidRDefault="00FA4F27" w:rsidP="00FD5E3E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0357D8" w:rsidRPr="005E39B5">
        <w:rPr>
          <w:rFonts w:ascii="TH SarabunIT๙" w:hAnsi="TH SarabunIT๙" w:cs="TH SarabunIT๙"/>
          <w:sz w:val="32"/>
          <w:szCs w:val="32"/>
          <w:cs/>
        </w:rPr>
        <w:t>) เพื่อให้การรายงานผลการจัดซื้อจัดจ้าง ประจำปีงบประมาณ พ.ศ. ๒๕</w:t>
      </w:r>
      <w:r w:rsidR="0073029E"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="000357D8" w:rsidRPr="005E39B5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เป็นไปด้วยความเรียบร้อยเห็น</w:t>
      </w:r>
      <w:r w:rsidR="000357D8" w:rsidRPr="00641562">
        <w:rPr>
          <w:rFonts w:ascii="TH SarabunIT๙" w:hAnsi="TH SarabunIT๙" w:cs="TH SarabunIT๙"/>
          <w:sz w:val="32"/>
          <w:szCs w:val="32"/>
          <w:cs/>
        </w:rPr>
        <w:t>ควรแจ้ง</w:t>
      </w:r>
      <w:r w:rsidR="00AA3121" w:rsidRPr="00641562">
        <w:rPr>
          <w:rFonts w:ascii="TH SarabunIT๙" w:hAnsi="TH SarabunIT๙" w:cs="TH SarabunIT๙" w:hint="cs"/>
          <w:sz w:val="32"/>
          <w:szCs w:val="32"/>
          <w:cs/>
        </w:rPr>
        <w:t>งานธุรการ</w:t>
      </w:r>
      <w:r w:rsidR="000357D8" w:rsidRPr="00641562">
        <w:rPr>
          <w:rFonts w:ascii="TH SarabunIT๙" w:hAnsi="TH SarabunIT๙" w:cs="TH SarabunIT๙"/>
          <w:sz w:val="32"/>
          <w:szCs w:val="32"/>
          <w:cs/>
        </w:rPr>
        <w:t>เผยแพร่ข้อมูลทางเว็บไซ</w:t>
      </w:r>
      <w:r w:rsidR="000357D8" w:rsidRPr="00641562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="000357D8" w:rsidRPr="005E39B5">
        <w:rPr>
          <w:rFonts w:ascii="TH SarabunIT๙" w:hAnsi="TH SarabunIT๙" w:cs="TH SarabunIT๙"/>
          <w:sz w:val="32"/>
          <w:szCs w:val="32"/>
          <w:cs/>
        </w:rPr>
        <w:t>ของ</w:t>
      </w:r>
      <w:r w:rsidR="0073029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องค์การบริหารส่วนตำบลท่าวัด </w:t>
      </w:r>
      <w:r w:rsidR="000357D8" w:rsidRPr="005E39B5">
        <w:rPr>
          <w:rFonts w:ascii="TH SarabunIT๙" w:hAnsi="TH SarabunIT๙" w:cs="TH SarabunIT๙"/>
          <w:sz w:val="32"/>
          <w:szCs w:val="32"/>
          <w:cs/>
        </w:rPr>
        <w:t xml:space="preserve"> และตามช่องทางอื่นที่เห็นสมควร</w:t>
      </w:r>
    </w:p>
    <w:p w14:paraId="4CA0B1CF" w14:textId="7501C36B" w:rsidR="007B284B" w:rsidRDefault="007B284B" w:rsidP="00FD5E3E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5E3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B284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49BCD478" w14:textId="2E6E15D3" w:rsidR="00FD5E3E" w:rsidRDefault="00FD5E3E" w:rsidP="00FD5E3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</w:t>
      </w:r>
      <w:r w:rsidRPr="00E82577">
        <w:rPr>
          <w:rFonts w:ascii="TH SarabunIT๙" w:hAnsi="TH SarabunIT๙" w:cs="TH SarabunIT๙" w:hint="cs"/>
          <w:color w:val="000000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14:paraId="6C2FE246" w14:textId="67E6878B" w:rsidR="00FD5E3E" w:rsidRPr="00DA27F6" w:rsidRDefault="00FD5E3E" w:rsidP="00FD5E3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DA27F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นางสาวอุ่นเรือน  คำใบ</w:t>
      </w:r>
      <w:r w:rsidRPr="00DA27F6">
        <w:rPr>
          <w:rFonts w:ascii="TH SarabunIT๙" w:hAnsi="TH SarabunIT๙" w:cs="TH SarabunIT๙"/>
          <w:sz w:val="32"/>
          <w:szCs w:val="32"/>
          <w:cs/>
        </w:rPr>
        <w:t>)</w:t>
      </w:r>
    </w:p>
    <w:p w14:paraId="17C323EA" w14:textId="5FB2CF37" w:rsidR="00FD5E3E" w:rsidRDefault="00FD5E3E" w:rsidP="00FD5E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ผู้ช่วยเจ้าพนักงานพัสดุ</w:t>
      </w:r>
    </w:p>
    <w:p w14:paraId="4135EA06" w14:textId="77777777" w:rsidR="00FD5E3E" w:rsidRPr="00DA27F6" w:rsidRDefault="00FD5E3E" w:rsidP="00FD5E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27F6">
        <w:rPr>
          <w:rFonts w:ascii="TH SarabunIT๙" w:hAnsi="TH SarabunIT๙" w:cs="TH SarabunIT๙"/>
          <w:b/>
          <w:bCs/>
          <w:sz w:val="32"/>
          <w:szCs w:val="32"/>
          <w:cs/>
        </w:rPr>
        <w:t>เรียน  นายก</w:t>
      </w: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องค์การบริหารส่วนตำบลท่าวัด</w:t>
      </w:r>
    </w:p>
    <w:p w14:paraId="4C5FD1C1" w14:textId="77777777" w:rsidR="00FD5E3E" w:rsidRPr="00DA27F6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A27F6">
        <w:rPr>
          <w:rFonts w:ascii="TH SarabunIT๙" w:hAnsi="TH SarabunIT๙" w:cs="TH SarabunIT๙"/>
          <w:sz w:val="32"/>
          <w:szCs w:val="32"/>
        </w:rPr>
        <w:t xml:space="preserve">   - </w:t>
      </w:r>
      <w:r w:rsidRPr="00DA27F6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เพื่อโปรดทราบ</w:t>
      </w:r>
    </w:p>
    <w:p w14:paraId="12FEB055" w14:textId="30FD0050" w:rsidR="00FD5E3E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/>
          <w:sz w:val="32"/>
          <w:szCs w:val="32"/>
        </w:rPr>
        <w:t xml:space="preserve">   - </w:t>
      </w:r>
      <w:r w:rsidRPr="00DA27F6">
        <w:rPr>
          <w:rFonts w:ascii="TH SarabunIT๙" w:hAnsi="TH SarabunIT๙" w:cs="TH SarabunIT๙" w:hint="cs"/>
          <w:sz w:val="32"/>
          <w:szCs w:val="32"/>
          <w:cs/>
          <w:lang w:val="en-GB"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ได้จัดทำ</w:t>
      </w:r>
      <w:r w:rsidRPr="005E39B5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 ประจำปีงบประมาณ พ.ศ. ๒๕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5E39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27F6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proofErr w:type="gramEnd"/>
      <w:r w:rsidRPr="00DA27F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035D351" w14:textId="77777777" w:rsidR="00FD5E3E" w:rsidRPr="00684FC6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F89C79" w14:textId="77777777" w:rsidR="00FD5E3E" w:rsidRPr="00DA27F6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A27F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 ลงชื่อ ).........................................                  </w:t>
      </w:r>
    </w:p>
    <w:p w14:paraId="4B97A3D3" w14:textId="2A043123" w:rsidR="00FD5E3E" w:rsidRPr="00DA27F6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A27F6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นายศิววัชร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วะระ</w:t>
      </w:r>
      <w:r w:rsidRPr="00DA27F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</w:p>
    <w:p w14:paraId="1374B5A3" w14:textId="7DDDCA20" w:rsidR="00FD5E3E" w:rsidRDefault="00FD5E3E" w:rsidP="00FD5E3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lang w:val="en-GB"/>
        </w:rPr>
      </w:pP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A27F6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8257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en-GB"/>
        </w:rPr>
        <w:t xml:space="preserve"> </w:t>
      </w:r>
    </w:p>
    <w:p w14:paraId="7F68FBD6" w14:textId="77777777" w:rsidR="00FD5E3E" w:rsidRDefault="00FD5E3E" w:rsidP="00FD5E3E">
      <w:pPr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9C365B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/ความเห็นหัวหน้า.....</w:t>
      </w:r>
    </w:p>
    <w:p w14:paraId="137B22C5" w14:textId="77777777" w:rsidR="00FD5E3E" w:rsidRDefault="00FD5E3E" w:rsidP="00FD5E3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</w:p>
    <w:p w14:paraId="75F1ACD1" w14:textId="5708DC8A" w:rsidR="00FD5E3E" w:rsidRPr="009C365B" w:rsidRDefault="00FD5E3E" w:rsidP="00FD5E3E">
      <w:pPr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-</w:t>
      </w:r>
      <w:r w:rsidR="000D4D00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-</w:t>
      </w:r>
    </w:p>
    <w:p w14:paraId="537FB22E" w14:textId="77777777" w:rsidR="00FD5E3E" w:rsidRPr="003A0E52" w:rsidRDefault="00FD5E3E" w:rsidP="00FD5E3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8257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en-GB"/>
        </w:rPr>
        <w:t>ความเห็นหัวหน้าเจ้าหน้าที่</w:t>
      </w:r>
    </w:p>
    <w:p w14:paraId="03683850" w14:textId="2904EEF6" w:rsidR="00FD5E3E" w:rsidRPr="001041D2" w:rsidRDefault="00625F78" w:rsidP="00625F7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</w:t>
      </w:r>
    </w:p>
    <w:p w14:paraId="6AAE19B5" w14:textId="77777777" w:rsidR="00FD5E3E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0279B26A" w14:textId="6551896D" w:rsidR="00FD5E3E" w:rsidRPr="00DA27F6" w:rsidRDefault="00FD5E3E" w:rsidP="00864C8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625F78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DA27F6">
        <w:rPr>
          <w:rFonts w:ascii="TH SarabunIT๙" w:hAnsi="TH SarabunIT๙" w:cs="TH SarabunIT๙"/>
          <w:sz w:val="32"/>
          <w:szCs w:val="32"/>
        </w:rPr>
        <w:t xml:space="preserve">   (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>นายศรเพ็</w:t>
      </w:r>
      <w:proofErr w:type="spellStart"/>
      <w:r w:rsidRPr="00DA27F6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  สมอคำ</w:t>
      </w:r>
      <w:r w:rsidRPr="00DA27F6">
        <w:rPr>
          <w:rFonts w:ascii="TH SarabunIT๙" w:hAnsi="TH SarabunIT๙" w:cs="TH SarabunIT๙"/>
          <w:sz w:val="32"/>
          <w:szCs w:val="32"/>
        </w:rPr>
        <w:t>)</w:t>
      </w:r>
    </w:p>
    <w:p w14:paraId="259F5B93" w14:textId="4BC1B574" w:rsidR="00FD5E3E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25F7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6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7F6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14:paraId="34E08C76" w14:textId="77777777" w:rsidR="00FD5E3E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7E85AC" w14:textId="77777777" w:rsidR="00FD5E3E" w:rsidRPr="00DA27F6" w:rsidRDefault="00FD5E3E" w:rsidP="00FD5E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ความเห็นผู้อำนวยการกองคลัง</w:t>
      </w:r>
    </w:p>
    <w:p w14:paraId="0A073EBC" w14:textId="6D3AE9AC" w:rsidR="00FD5E3E" w:rsidRPr="00DA27F6" w:rsidRDefault="00FD5E3E" w:rsidP="00625F7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A27F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625F78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52FE6D7D" w14:textId="77777777" w:rsidR="00FD5E3E" w:rsidRPr="00DA27F6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BB4149" w14:textId="42B674DE" w:rsidR="00FD5E3E" w:rsidRPr="00DA27F6" w:rsidRDefault="00FD5E3E" w:rsidP="00864C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A27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64C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</w:t>
      </w:r>
      <w:r w:rsidRPr="00DA27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สิบเอกหญิง</w:t>
      </w:r>
      <w:r w:rsidRPr="00DA27F6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</w:t>
      </w:r>
    </w:p>
    <w:p w14:paraId="7BC43E12" w14:textId="7CA80426" w:rsidR="00FD5E3E" w:rsidRPr="00DA27F6" w:rsidRDefault="00FD5E3E" w:rsidP="00FD5E3E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A27F6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</w:t>
      </w:r>
      <w:r w:rsidR="00864C82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</w:t>
      </w:r>
      <w:r w:rsidRPr="00DA27F6">
        <w:rPr>
          <w:rFonts w:ascii="TH SarabunIT๙" w:hAnsi="TH SarabunIT๙" w:cs="TH SarabunIT๙"/>
          <w:color w:val="000000"/>
          <w:sz w:val="32"/>
          <w:szCs w:val="32"/>
        </w:rPr>
        <w:t xml:space="preserve">  (</w:t>
      </w:r>
      <w:r w:rsidRPr="00DA27F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</w:t>
      </w:r>
      <w:r w:rsidRPr="00DA27F6">
        <w:rPr>
          <w:rFonts w:ascii="TH SarabunIT๙" w:hAnsi="TH SarabunIT๙" w:cs="TH SarabunIT๙" w:hint="cs"/>
          <w:color w:val="000000"/>
          <w:sz w:val="32"/>
          <w:szCs w:val="32"/>
          <w:cs/>
        </w:rPr>
        <w:t>ฤมล   มาตวังแสง</w:t>
      </w:r>
      <w:r w:rsidRPr="00DA27F6">
        <w:rPr>
          <w:rFonts w:ascii="TH SarabunIT๙" w:hAnsi="TH SarabunIT๙" w:cs="TH SarabunIT๙"/>
          <w:color w:val="000000"/>
          <w:sz w:val="32"/>
          <w:szCs w:val="32"/>
        </w:rPr>
        <w:t xml:space="preserve">)                                          </w:t>
      </w:r>
    </w:p>
    <w:p w14:paraId="328E2D5A" w14:textId="7066D6D5" w:rsidR="00FD5E3E" w:rsidRPr="00DA27F6" w:rsidRDefault="00FD5E3E" w:rsidP="00FD5E3E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DA27F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6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              </w:t>
      </w:r>
      <w:r w:rsidRPr="00DA27F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DA27F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เจ้าพนักงานการเงินและบัญชีปฏิบัติงาน  รักษาการ</w:t>
      </w:r>
      <w:r w:rsidRPr="00DA27F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</w:t>
      </w:r>
    </w:p>
    <w:p w14:paraId="757D84C4" w14:textId="0922AD8E" w:rsidR="00FD5E3E" w:rsidRDefault="00FD5E3E" w:rsidP="00FD5E3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A27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864C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</w:t>
      </w:r>
      <w:r w:rsidRPr="00DA27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ผู้อำนวยการกองคลัง</w:t>
      </w:r>
    </w:p>
    <w:p w14:paraId="1959608C" w14:textId="77777777" w:rsidR="00FD5E3E" w:rsidRDefault="00FD5E3E" w:rsidP="00FD5E3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2D0EF2B" w14:textId="4697838F" w:rsidR="00864C82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 w:rsidR="00864C8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ท่าวัด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DA27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D99262" w14:textId="5057895E" w:rsidR="00FD5E3E" w:rsidRPr="00DA27F6" w:rsidRDefault="00864C82" w:rsidP="00864C8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…………………………………………………………………………………………………………………………………………………………</w:t>
      </w:r>
      <w:r w:rsidR="00FD5E3E"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14:paraId="409B1E4E" w14:textId="3D9EE921" w:rsidR="00FD5E3E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626B36" w14:textId="77777777" w:rsidR="00864C82" w:rsidRPr="00DA27F6" w:rsidRDefault="00864C82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E66AC8" w14:textId="694DD62F" w:rsidR="00FD5E3E" w:rsidRPr="00DA27F6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C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นางวิลาวัลย์     หน่ายโสก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A27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4AC393" w14:textId="060EA3B4" w:rsidR="00864C82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C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0D4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รองปลัดองค์การบริหารส่วนตำบลท่าวัด</w:t>
      </w:r>
      <w:r w:rsidRPr="00DA27F6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4A68DBD1" w14:textId="3515B197" w:rsidR="00864C82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14:paraId="62716F77" w14:textId="5BFAA1C0" w:rsidR="00864C82" w:rsidRDefault="00864C82" w:rsidP="00864C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ท่าวัด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DA27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CE00B9" w14:textId="77777777" w:rsidR="00864C82" w:rsidRPr="00DA27F6" w:rsidRDefault="00864C82" w:rsidP="00864C8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…………………………………………………………………………………………………………………………………………………………                          </w:t>
      </w:r>
    </w:p>
    <w:p w14:paraId="437B2FC3" w14:textId="77777777" w:rsidR="00864C82" w:rsidRDefault="00864C82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4CD878" w14:textId="320EDBE5" w:rsidR="00864C82" w:rsidRDefault="00864C82" w:rsidP="00864C82">
      <w:pPr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นายสยาม    นาไพรวัน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A27F6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14:paraId="379B4955" w14:textId="5F5C44E0" w:rsidR="00FD5E3E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64C8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ปลัดองค์การบริหารส่วนตำบลท่าวัด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5B591114" w14:textId="77777777" w:rsidR="00FD5E3E" w:rsidRDefault="00FD5E3E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FE808A" w14:textId="5C4033B5" w:rsidR="00864C82" w:rsidRDefault="00864C82" w:rsidP="00864C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</w:t>
      </w:r>
      <w:r w:rsidRPr="00DA27F6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ท่าวัด</w:t>
      </w:r>
      <w:r w:rsidRPr="00DA2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DA27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9604FA" w14:textId="77777777" w:rsidR="00864C82" w:rsidRPr="00DA27F6" w:rsidRDefault="00864C82" w:rsidP="00864C8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…………………………………………………………………………………………………………………………………………………………                          </w:t>
      </w:r>
    </w:p>
    <w:p w14:paraId="1347A156" w14:textId="3E052494" w:rsidR="00864C82" w:rsidRDefault="00864C82" w:rsidP="00FD5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039898" w14:textId="77777777" w:rsidR="00FD5E3E" w:rsidRPr="00DA27F6" w:rsidRDefault="00FD5E3E" w:rsidP="00FD5E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901F9CD" w14:textId="10722183" w:rsidR="00FD5E3E" w:rsidRDefault="00864C82" w:rsidP="00FD5E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FD5E3E" w:rsidRPr="00DA27F6">
        <w:rPr>
          <w:rFonts w:ascii="TH SarabunIT๙" w:hAnsi="TH SarabunIT๙" w:cs="TH SarabunIT๙"/>
          <w:sz w:val="32"/>
          <w:szCs w:val="32"/>
        </w:rPr>
        <w:t>(</w:t>
      </w:r>
      <w:r w:rsidR="00FD5E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นายประยูร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D5E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ขุนสุวรรณ</w:t>
      </w:r>
      <w:r w:rsidR="00FD5E3E" w:rsidRPr="00DA27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BD90D9A" w14:textId="77777777" w:rsidR="00FD5E3E" w:rsidRDefault="00FD5E3E" w:rsidP="00FD5E3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011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นายกองค์การบริหารส่วนตำบลท่าวัด</w:t>
      </w:r>
    </w:p>
    <w:p w14:paraId="00EBCEE0" w14:textId="77777777" w:rsidR="00FD5E3E" w:rsidRDefault="00FD5E3E" w:rsidP="00FD5E3E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716C19A6" w14:textId="77777777" w:rsidR="00FD5E3E" w:rsidRDefault="00FD5E3E" w:rsidP="00FD5E3E">
      <w:pPr>
        <w:rPr>
          <w:rFonts w:ascii="TH SarabunIT๙" w:hAnsi="TH SarabunIT๙" w:cs="TH SarabunIT๙"/>
          <w:sz w:val="32"/>
          <w:szCs w:val="32"/>
        </w:rPr>
      </w:pPr>
    </w:p>
    <w:p w14:paraId="5B20F0F0" w14:textId="77777777" w:rsidR="00FD5E3E" w:rsidRDefault="00FD5E3E" w:rsidP="00FD5E3E">
      <w:pPr>
        <w:rPr>
          <w:rFonts w:ascii="TH SarabunIT๙" w:hAnsi="TH SarabunIT๙" w:cs="TH SarabunIT๙"/>
          <w:sz w:val="32"/>
          <w:szCs w:val="32"/>
        </w:rPr>
      </w:pPr>
    </w:p>
    <w:p w14:paraId="19C80154" w14:textId="77777777" w:rsidR="00FD5E3E" w:rsidRDefault="00FD5E3E" w:rsidP="00FD5E3E">
      <w:pPr>
        <w:rPr>
          <w:rFonts w:ascii="TH SarabunIT๙" w:hAnsi="TH SarabunIT๙" w:cs="TH SarabunIT๙"/>
          <w:sz w:val="32"/>
          <w:szCs w:val="32"/>
        </w:rPr>
      </w:pPr>
    </w:p>
    <w:p w14:paraId="28E7BAB3" w14:textId="77777777" w:rsidR="00FD5E3E" w:rsidRDefault="00FD5E3E" w:rsidP="00FD5E3E">
      <w:pPr>
        <w:rPr>
          <w:rFonts w:ascii="TH SarabunIT๙" w:hAnsi="TH SarabunIT๙" w:cs="TH SarabunIT๙"/>
          <w:sz w:val="32"/>
          <w:szCs w:val="32"/>
        </w:rPr>
      </w:pPr>
    </w:p>
    <w:p w14:paraId="5CF22DEE" w14:textId="77777777" w:rsidR="00FD5E3E" w:rsidRDefault="00FD5E3E" w:rsidP="00FD5E3E">
      <w:pPr>
        <w:rPr>
          <w:rFonts w:ascii="TH SarabunIT๙" w:hAnsi="TH SarabunIT๙" w:cs="TH SarabunIT๙"/>
          <w:sz w:val="32"/>
          <w:szCs w:val="32"/>
        </w:rPr>
      </w:pPr>
    </w:p>
    <w:p w14:paraId="51D8F98C" w14:textId="77777777" w:rsidR="00FD5E3E" w:rsidRDefault="00FD5E3E" w:rsidP="00FD5E3E">
      <w:pPr>
        <w:rPr>
          <w:rFonts w:ascii="TH SarabunIT๙" w:hAnsi="TH SarabunIT๙" w:cs="TH SarabunIT๙"/>
          <w:sz w:val="32"/>
          <w:szCs w:val="32"/>
        </w:rPr>
      </w:pPr>
    </w:p>
    <w:p w14:paraId="0BEA53E4" w14:textId="77777777" w:rsidR="00FD5E3E" w:rsidRDefault="00FD5E3E" w:rsidP="00FD5E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6BD65C" w14:textId="77777777" w:rsidR="007B284B" w:rsidRPr="00FD5E3E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0B79B1" w14:textId="77777777" w:rsidR="007B284B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482ED9" w14:textId="77777777" w:rsidR="007B284B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3A39D7" w14:textId="77777777" w:rsidR="007B284B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C99C04" w14:textId="77777777" w:rsidR="007B284B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72EDB1" w14:textId="77777777" w:rsidR="007B284B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15678A" w14:textId="77777777" w:rsidR="007B284B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31C124" w14:textId="77777777" w:rsidR="007B284B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CB8221" w14:textId="77777777" w:rsidR="007B284B" w:rsidRDefault="007B284B" w:rsidP="00CC2BE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4C162A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FB0B91" w14:textId="77777777" w:rsidR="005E39B5" w:rsidRPr="00962A5E" w:rsidRDefault="005E39B5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  <w:u w:val="single"/>
        </w:rPr>
      </w:pP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สรุปผลการดำเนินการในปีงบประมาณ พ.</w:t>
      </w:r>
      <w:r w:rsidRPr="00962A5E">
        <w:rPr>
          <w:rFonts w:ascii="TH SarabunIT๙" w:hAnsi="TH SarabunIT๙" w:cs="TH SarabunIT๙" w:hint="cs"/>
          <w:sz w:val="32"/>
          <w:szCs w:val="32"/>
          <w:u w:val="single"/>
          <w:cs/>
        </w:rPr>
        <w:t>ศ</w:t>
      </w:r>
      <w:r w:rsidR="00962A5E" w:rsidRPr="00962A5E">
        <w:rPr>
          <w:rFonts w:ascii="TH SarabunIT๙" w:hAnsi="TH SarabunIT๙" w:cs="TH SarabunIT๙"/>
          <w:sz w:val="32"/>
          <w:szCs w:val="32"/>
          <w:u w:val="single"/>
          <w:cs/>
        </w:rPr>
        <w:t>. ๒๕</w:t>
      </w:r>
      <w:r w:rsidR="00962A5E" w:rsidRPr="00962A5E">
        <w:rPr>
          <w:rFonts w:ascii="TH SarabunIT๙" w:hAnsi="TH SarabunIT๙" w:cs="TH SarabunIT๙"/>
          <w:sz w:val="32"/>
          <w:szCs w:val="32"/>
          <w:u w:val="single"/>
        </w:rPr>
        <w:t>6</w:t>
      </w: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๔</w:t>
      </w:r>
    </w:p>
    <w:p w14:paraId="5DF7B05C" w14:textId="77777777" w:rsidR="005E39B5" w:rsidRPr="005E39B5" w:rsidRDefault="00962A5E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เมื่อพิ</w:t>
      </w:r>
      <w:r>
        <w:rPr>
          <w:rFonts w:ascii="TH SarabunIT๙" w:hAnsi="TH SarabunIT๙" w:cs="TH SarabunIT๙"/>
          <w:sz w:val="32"/>
          <w:szCs w:val="32"/>
          <w:cs/>
        </w:rPr>
        <w:t>จารณาจากผ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การดำเนิ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งานของเทศบาลตำบลวัดสิ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ห์ ในปีงบประมาณ พ.ศ. ๒๕๖</w:t>
      </w:r>
      <w:r>
        <w:rPr>
          <w:rFonts w:ascii="TH SarabunIT๙" w:hAnsi="TH SarabunIT๙" w:cs="TH SarabunIT๙"/>
          <w:sz w:val="32"/>
          <w:szCs w:val="32"/>
        </w:rPr>
        <w:t>4</w:t>
      </w:r>
    </w:p>
    <w:p w14:paraId="0235AED7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การจัดซื้อจัดจ้าง ผลปรากฏว่า วิธีการจัดซื้อจัดจ้างจะดำเนินการโดยวิซีเฉพาะเจาะจงมากที่สุด เนื่องจาก</w:t>
      </w:r>
    </w:p>
    <w:p w14:paraId="6081136B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หน่วยงานมีงบประมาณจำกัด</w:t>
      </w:r>
      <w:r w:rsidR="00962A5E">
        <w:rPr>
          <w:rFonts w:ascii="TH SarabunIT๙" w:hAnsi="TH SarabunIT๙" w:cs="TH SarabunIT๙"/>
          <w:sz w:val="32"/>
          <w:szCs w:val="32"/>
          <w:cs/>
        </w:rPr>
        <w:t xml:space="preserve"> ไม่เพียงพรที่จะจำเนินการโครงก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62A5E">
        <w:rPr>
          <w:rFonts w:ascii="TH SarabunIT๙" w:hAnsi="TH SarabunIT๙" w:cs="TH SarabunIT๙"/>
          <w:sz w:val="32"/>
          <w:szCs w:val="32"/>
          <w:cs/>
        </w:rPr>
        <w:t>ร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5E39B5">
        <w:rPr>
          <w:rFonts w:ascii="TH SarabunIT๙" w:hAnsi="TH SarabunIT๙" w:cs="TH SarabunIT๙"/>
          <w:sz w:val="32"/>
          <w:szCs w:val="32"/>
          <w:cs/>
        </w:rPr>
        <w:t>นาดใหญ่ ซึ่งจะต้องดำเนินการจัดซื้อจัดจ้าง</w:t>
      </w:r>
    </w:p>
    <w:p w14:paraId="52D2DB3F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โดยวิธีประกาศเชิญชวนทั่วไป ประกอบกับกฎกระทรวงตามพระราชบัญญัติการจัดซื้อจัดจ้างและบริหารพัสดุ</w:t>
      </w:r>
    </w:p>
    <w:p w14:paraId="7E31D587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ภาครัฐ พ.ศ. ๒๕๖</w:t>
      </w:r>
      <w:r w:rsidR="00962A5E">
        <w:rPr>
          <w:rFonts w:ascii="TH SarabunIT๙" w:hAnsi="TH SarabunIT๙" w:cs="TH SarabunIT๙"/>
          <w:sz w:val="32"/>
          <w:szCs w:val="32"/>
        </w:rPr>
        <w:t>0</w:t>
      </w:r>
      <w:r w:rsidRPr="005E39B5">
        <w:rPr>
          <w:rFonts w:ascii="TH SarabunIT๙" w:hAnsi="TH SarabunIT๙" w:cs="TH SarabunIT๙"/>
          <w:sz w:val="32"/>
          <w:szCs w:val="32"/>
        </w:rPr>
        <w:t xml:space="preserve"> </w:t>
      </w:r>
      <w:r w:rsidRPr="005E39B5">
        <w:rPr>
          <w:rFonts w:ascii="TH SarabunIT๙" w:hAnsi="TH SarabunIT๙" w:cs="TH SarabunIT๙"/>
          <w:sz w:val="32"/>
          <w:szCs w:val="32"/>
          <w:cs/>
        </w:rPr>
        <w:t>กำหนดวงเงินในการจัดซื้อหรือจ้าง ครั้งหนึ่งไม่เกิน ๕00,000 บาท ให้ใช้วิซีเฉพาะเจาะจง</w:t>
      </w:r>
    </w:p>
    <w:p w14:paraId="58D98D7C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จึงทำให้วิธีเฉพาะเจาะจงเป็นวิธีที่ดำเนินการมากที่สุด ตอ</w:t>
      </w:r>
      <w:r w:rsidR="00962A5E">
        <w:rPr>
          <w:rFonts w:ascii="TH SarabunIT๙" w:hAnsi="TH SarabunIT๙" w:cs="TH SarabunIT๙"/>
          <w:sz w:val="32"/>
          <w:szCs w:val="32"/>
          <w:cs/>
        </w:rPr>
        <w:t>บสนองการปฏิบัติราชการได้อย่างค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ล่</w:t>
      </w:r>
      <w:r w:rsidR="00962A5E">
        <w:rPr>
          <w:rFonts w:ascii="TH SarabunIT๙" w:hAnsi="TH SarabunIT๙" w:cs="TH SarabunIT๙"/>
          <w:sz w:val="32"/>
          <w:szCs w:val="32"/>
          <w:cs/>
        </w:rPr>
        <w:t>องตัว รว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E39B5">
        <w:rPr>
          <w:rFonts w:ascii="TH SarabunIT๙" w:hAnsi="TH SarabunIT๙" w:cs="TH SarabunIT๙"/>
          <w:sz w:val="32"/>
          <w:szCs w:val="32"/>
          <w:cs/>
        </w:rPr>
        <w:t>เร็วและ</w:t>
      </w:r>
    </w:p>
    <w:p w14:paraId="2D15A830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สะดวกกับการปฏิบัติงาน รวมทั้งสามารถระบุพัสดุได้ตรงตามความต้องการใช้ปฏิบัติงาน</w:t>
      </w:r>
    </w:p>
    <w:p w14:paraId="32E2009F" w14:textId="77777777" w:rsidR="005E39B5" w:rsidRPr="00962A5E" w:rsidRDefault="005E39B5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  <w:u w:val="single"/>
        </w:rPr>
      </w:pP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การวิเคราะห์ความเสี่ยงการจัดซื้อจัดจ้าง</w:t>
      </w:r>
    </w:p>
    <w:p w14:paraId="233E9CAB" w14:textId="77777777" w:rsidR="005E39B5" w:rsidRPr="005E39B5" w:rsidRDefault="00962A5E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5E39B5" w:rsidRPr="005E39B5">
        <w:rPr>
          <w:rFonts w:ascii="TH SarabunIT๙" w:hAnsi="TH SarabunIT๙" w:cs="TH SarabunIT๙"/>
          <w:sz w:val="32"/>
          <w:szCs w:val="32"/>
        </w:rPr>
        <w:t xml:space="preserve">) 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การดำเนินการจัดซื้อจัดจ้าง บางรายการเป็นงานที่ต้องการเร่งด่วน ส่งผลให้เกิดความเสี่ยงที่จะเกิด</w:t>
      </w:r>
    </w:p>
    <w:p w14:paraId="340D1BD9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ข้อผิดพลาดในการดำเนินการจัดซื้อจัดจ้างได้</w:t>
      </w:r>
    </w:p>
    <w:p w14:paraId="75F2117F" w14:textId="77777777" w:rsidR="005E39B5" w:rsidRPr="005E39B5" w:rsidRDefault="005E39B5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๒) ผู้กำหนดคุณลักษณะเฉพาะยัง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5E39B5">
        <w:rPr>
          <w:rFonts w:ascii="TH SarabunIT๙" w:hAnsi="TH SarabunIT๙" w:cs="TH SarabunIT๙"/>
          <w:sz w:val="32"/>
          <w:szCs w:val="32"/>
          <w:cs/>
        </w:rPr>
        <w:t>มีความชำนาญในการ</w:t>
      </w:r>
      <w:r w:rsidR="00962A5E">
        <w:rPr>
          <w:rFonts w:ascii="TH SarabunIT๙" w:hAnsi="TH SarabunIT๙" w:cs="TH SarabunIT๙"/>
          <w:sz w:val="32"/>
          <w:szCs w:val="32"/>
          <w:cs/>
        </w:rPr>
        <w:t>กำหนดคุณลักษณะบางเรื่องไม่เพียง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E39B5">
        <w:rPr>
          <w:rFonts w:ascii="TH SarabunIT๙" w:hAnsi="TH SarabunIT๙" w:cs="TH SarabunIT๙"/>
          <w:sz w:val="32"/>
          <w:szCs w:val="32"/>
          <w:cs/>
        </w:rPr>
        <w:t>อ</w:t>
      </w:r>
    </w:p>
    <w:p w14:paraId="629621C8" w14:textId="77777777" w:rsidR="005E39B5" w:rsidRPr="00962A5E" w:rsidRDefault="00962A5E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  <w:u w:val="single"/>
        </w:rPr>
      </w:pP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การวิเคราะห์ปัญหาอุป</w:t>
      </w:r>
      <w:r w:rsidRPr="00962A5E">
        <w:rPr>
          <w:rFonts w:ascii="TH SarabunIT๙" w:hAnsi="TH SarabunIT๙" w:cs="TH SarabunIT๙" w:hint="cs"/>
          <w:sz w:val="32"/>
          <w:szCs w:val="32"/>
          <w:u w:val="single"/>
          <w:cs/>
        </w:rPr>
        <w:t>สรรค</w:t>
      </w:r>
    </w:p>
    <w:p w14:paraId="349ADE2F" w14:textId="77777777" w:rsidR="005E39B5" w:rsidRPr="005E39B5" w:rsidRDefault="005E39B5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ปัญหาอุปสรรคและข้อจำกัดในการดำเนินการจัดซื้อจัดจ้างช่องเทศบาลตำบลวัดสิงห์ ในปีงบประมาณ</w:t>
      </w:r>
    </w:p>
    <w:p w14:paraId="344A7376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พ.ศ. ๒๕๖๔ มีดังนี้</w:t>
      </w:r>
    </w:p>
    <w:p w14:paraId="273C4D29" w14:textId="77777777" w:rsidR="005E39B5" w:rsidRPr="005E39B5" w:rsidRDefault="005E39B5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๑ ปัญหา</w:t>
      </w:r>
      <w:r w:rsidR="00962A5E">
        <w:rPr>
          <w:rFonts w:ascii="TH SarabunIT๙" w:hAnsi="TH SarabunIT๙" w:cs="TH SarabunIT๙"/>
          <w:sz w:val="32"/>
          <w:szCs w:val="32"/>
          <w:cs/>
        </w:rPr>
        <w:t>จากการเปลี่ยนกฎหมายที่ใช้ในการ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5E39B5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 ส่งผลให้ผู้ปฏิบัติงานเรื่องการ</w:t>
      </w:r>
    </w:p>
    <w:p w14:paraId="4F68E8D2" w14:textId="77777777" w:rsidR="005E39B5" w:rsidRPr="005E39B5" w:rsidRDefault="00962A5E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จัดซื้อจัดจ้างในแ</w:t>
      </w:r>
      <w:r>
        <w:rPr>
          <w:rFonts w:ascii="TH SarabunIT๙" w:hAnsi="TH SarabunIT๙" w:cs="TH SarabunIT๙" w:hint="cs"/>
          <w:sz w:val="32"/>
          <w:szCs w:val="32"/>
          <w:cs/>
        </w:rPr>
        <w:t>ต่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ละส่วนราชการภายใน ต้องทำความเข้าใจ ศึกษากระบวนการ ขั้นตอนการทำงานใหม่ ทำให้</w:t>
      </w:r>
    </w:p>
    <w:p w14:paraId="06B8B2B5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การปฏิบัติงานอาจมีความล่าข้าได้บ้าง</w:t>
      </w:r>
    </w:p>
    <w:p w14:paraId="76AC8B3D" w14:textId="77777777" w:rsidR="005E39B5" w:rsidRPr="005E39B5" w:rsidRDefault="00962A5E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ญหาจากการปฏิบัติตามหนังสือคณะกรรมการวินิจฉัยปัญหาการจัดซื้อจัดจ้างและการบริหารพัสดุภาครัฐ ด่วนที่สุด ที่ กค (</w:t>
      </w:r>
      <w:proofErr w:type="spellStart"/>
      <w:r w:rsidR="005E39B5" w:rsidRPr="005E39B5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="005E39B5" w:rsidRPr="005E39B5">
        <w:rPr>
          <w:rFonts w:ascii="TH SarabunIT๙" w:hAnsi="TH SarabunIT๙" w:cs="TH SarabunIT๙"/>
          <w:sz w:val="32"/>
          <w:szCs w:val="32"/>
          <w:cs/>
        </w:rPr>
        <w:t>) ๑๔๐๕.6/ว ๘๔ ลงวันที่ ๑๘ กุมภาพันธ์ ๒๕๖๔ เรื่อง แนวทางปฏิบัติตาม</w:t>
      </w:r>
    </w:p>
    <w:p w14:paraId="546699EC" w14:textId="77777777" w:rsidR="005E39B5" w:rsidRPr="005E39B5" w:rsidRDefault="00962A5E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ฎกระทรว</w:t>
      </w:r>
      <w:r>
        <w:rPr>
          <w:rFonts w:ascii="TH SarabunIT๙" w:hAnsi="TH SarabunIT๙" w:cs="TH SarabunIT๙"/>
          <w:sz w:val="32"/>
          <w:szCs w:val="32"/>
          <w:cs/>
        </w:rPr>
        <w:t>งกำ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นดพัสดุและวิธีการจัดซื้อจัดจ้างพัสดุที่รัฐต้องการส่งเสริมหรือสนับสนุน (ฉบับที่ ๒) ".ศ. ๒๕</w:t>
      </w:r>
      <w:r w:rsidR="005E39B5" w:rsidRPr="005E39B5">
        <w:rPr>
          <w:rFonts w:ascii="TH SarabunIT๙" w:hAnsi="TH SarabunIT๙" w:cs="TH SarabunIT๙"/>
          <w:sz w:val="32"/>
          <w:szCs w:val="32"/>
        </w:rPr>
        <w:t>'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๖๓</w:t>
      </w:r>
    </w:p>
    <w:p w14:paraId="7F2BC8D3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ซึ่งกำหนดเงื่อนไรให้หน่วยงานของรัฐจะต้องปฏิบัติ เช่น กา</w:t>
      </w:r>
      <w:r w:rsidR="00962A5E">
        <w:rPr>
          <w:rFonts w:ascii="TH SarabunIT๙" w:hAnsi="TH SarabunIT๙" w:cs="TH SarabunIT๙"/>
          <w:sz w:val="32"/>
          <w:szCs w:val="32"/>
          <w:cs/>
        </w:rPr>
        <w:t>รจัดซื้อจัดจ้างกับผู้ประกอบวิสา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E39B5">
        <w:rPr>
          <w:rFonts w:ascii="TH SarabunIT๙" w:hAnsi="TH SarabunIT๙" w:cs="TH SarabunIT๙"/>
          <w:sz w:val="32"/>
          <w:szCs w:val="32"/>
          <w:cs/>
        </w:rPr>
        <w:t>กิจขนาดกลางและ</w:t>
      </w:r>
    </w:p>
    <w:p w14:paraId="4DC43B8A" w14:textId="77777777" w:rsidR="005E39B5" w:rsidRPr="005E39B5" w:rsidRDefault="00962A5E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ขนาดย่อม การจั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ซื้อจัดจ้างพัสดุที่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ด้รับการรับรองและออกเครื่องหมายสินค้าที่ผลิตในประเทศไทย เป็นต้น ซึ่ง</w:t>
      </w:r>
    </w:p>
    <w:p w14:paraId="7C2D04C1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lastRenderedPageBreak/>
        <w:t>เป็นเรื่องการจัดซื้อจัดจ้างที่ใหม่ ทำให้เข้าหน้าที่ผู้ปฏิบัติงานต้องศึกษาชั้นตอนการดำเนินการจัดซื้อจัดจ้างก่อน</w:t>
      </w:r>
    </w:p>
    <w:p w14:paraId="661C6855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และตรวจสอบผู้ประกอบการที่จะเข้าเสนอราคากับเทศบาลตำบลวัดสิงห์ให้เข้าเกณฑ์เงื่อนไขตามหนังสือสั่งการที่</w:t>
      </w:r>
      <w:r w:rsidR="00962A5E">
        <w:rPr>
          <w:rFonts w:ascii="TH SarabunIT๙" w:hAnsi="TH SarabunIT๙" w:cs="TH SarabunIT๙"/>
          <w:sz w:val="32"/>
          <w:szCs w:val="32"/>
          <w:cs/>
        </w:rPr>
        <w:t>กำหนด ทำให้เกิดความล่าช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5E39B5">
        <w:rPr>
          <w:rFonts w:ascii="TH SarabunIT๙" w:hAnsi="TH SarabunIT๙" w:cs="TH SarabunIT๙"/>
          <w:sz w:val="32"/>
          <w:szCs w:val="32"/>
          <w:cs/>
        </w:rPr>
        <w:t>ในการทำงาน หากมีปัญหาอุปสรรคจะมีการรายงานต่อหัวหน้าหน่วยงานคลัง และเสนอผู้บังคับบัญชาตามลำชั้นเพื่อร่วมกันพิจารณาปัญหาและแนวท</w:t>
      </w:r>
      <w:r w:rsidR="00962A5E">
        <w:rPr>
          <w:rFonts w:ascii="TH SarabunIT๙" w:hAnsi="TH SarabunIT๙" w:cs="TH SarabunIT๙"/>
          <w:sz w:val="32"/>
          <w:szCs w:val="32"/>
          <w:cs/>
        </w:rPr>
        <w:t>างในการปรับปรุงการดำเนินการให้เ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E39B5">
        <w:rPr>
          <w:rFonts w:ascii="TH SarabunIT๙" w:hAnsi="TH SarabunIT๙" w:cs="TH SarabunIT๙"/>
          <w:sz w:val="32"/>
          <w:szCs w:val="32"/>
          <w:cs/>
        </w:rPr>
        <w:t>มาะสม</w:t>
      </w:r>
      <w:r w:rsidR="00962A5E">
        <w:rPr>
          <w:rFonts w:ascii="TH SarabunIT๙" w:hAnsi="TH SarabunIT๙" w:cs="TH SarabunIT๙"/>
          <w:sz w:val="32"/>
          <w:szCs w:val="32"/>
          <w:cs/>
        </w:rPr>
        <w:t>ถูกต้องตาม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E39B5">
        <w:rPr>
          <w:rFonts w:ascii="TH SarabunIT๙" w:hAnsi="TH SarabunIT๙" w:cs="TH SarabunIT๙"/>
          <w:sz w:val="32"/>
          <w:szCs w:val="32"/>
          <w:cs/>
        </w:rPr>
        <w:t>ฎกระทรวงต่อไป</w:t>
      </w:r>
    </w:p>
    <w:p w14:paraId="6ADB6768" w14:textId="77777777" w:rsidR="005E39B5" w:rsidRPr="00962A5E" w:rsidRDefault="005E39B5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  <w:u w:val="single"/>
        </w:rPr>
      </w:pPr>
      <w:r w:rsidRPr="00962A5E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ข้อเสนอแนะในการดำเนินงานด้านการจัดซื้อจัดจ้าง</w:t>
      </w:r>
    </w:p>
    <w:p w14:paraId="7E1AFB83" w14:textId="77777777" w:rsidR="005E39B5" w:rsidRPr="005E39B5" w:rsidRDefault="00962A5E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) เห็นควรส่งเจ้าหน้าที่ในแต่ละส่วนราชการภายในเข้ารับการอบรมจากหน่วยงานที่เกี่ยวข้องเพื่อ</w:t>
      </w:r>
    </w:p>
    <w:p w14:paraId="6C2FBECF" w14:textId="77777777" w:rsidR="005E39B5" w:rsidRPr="005E39B5" w:rsidRDefault="005E39B5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เพิ่มพูนความรู้ และปฏิบัติได้อย่างถูกต้อง</w:t>
      </w:r>
    </w:p>
    <w:p w14:paraId="7EB7EC87" w14:textId="77777777" w:rsidR="005E39B5" w:rsidRPr="005E39B5" w:rsidRDefault="005E39B5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5E39B5">
        <w:rPr>
          <w:rFonts w:ascii="TH SarabunIT๙" w:hAnsi="TH SarabunIT๙" w:cs="TH SarabunIT๙"/>
          <w:sz w:val="32"/>
          <w:szCs w:val="32"/>
          <w:cs/>
        </w:rPr>
        <w:t>๒) เพื่อให้การรายงานผลการจัดซื้อจัดจ้าง ประจำปีงบประมาณ พ.ศ. ๒๕0๔ เป็นไปด้วยความเรียบร้อยเห็นควรแจ้งกองยุทธศาสตร์และ</w:t>
      </w:r>
      <w:r w:rsidR="00962A5E">
        <w:rPr>
          <w:rFonts w:ascii="TH SarabunIT๙" w:hAnsi="TH SarabunIT๙" w:cs="TH SarabunIT๙"/>
          <w:sz w:val="32"/>
          <w:szCs w:val="32"/>
          <w:cs/>
        </w:rPr>
        <w:t>งบประมาณเผยแพร่ข้อมูลทางเว็บไซ</w:t>
      </w:r>
      <w:r w:rsidR="00962A5E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Pr="005E39B5">
        <w:rPr>
          <w:rFonts w:ascii="TH SarabunIT๙" w:hAnsi="TH SarabunIT๙" w:cs="TH SarabunIT๙"/>
          <w:sz w:val="32"/>
          <w:szCs w:val="32"/>
          <w:cs/>
        </w:rPr>
        <w:t>ของเทศบาล และตามช่องทางอื่นที่เห็นสมควร</w:t>
      </w:r>
    </w:p>
    <w:p w14:paraId="70F9F572" w14:textId="77777777" w:rsidR="005E39B5" w:rsidRDefault="00962A5E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14:paraId="404A00BD" w14:textId="77777777" w:rsidR="00962A5E" w:rsidRPr="005E39B5" w:rsidRDefault="00962A5E" w:rsidP="00962A5E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</w:p>
    <w:p w14:paraId="720B22E8" w14:textId="77777777" w:rsidR="00962A5E" w:rsidRDefault="00962A5E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39B5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30470CBA" w14:textId="77777777" w:rsidR="005E39B5" w:rsidRPr="005E39B5" w:rsidRDefault="00962A5E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="005E39B5" w:rsidRPr="005E39B5">
        <w:rPr>
          <w:rFonts w:ascii="TH SarabunIT๙" w:hAnsi="TH SarabunIT๙" w:cs="TH SarabunIT๙"/>
          <w:sz w:val="32"/>
          <w:szCs w:val="32"/>
          <w:cs/>
        </w:rPr>
        <w:t>ฐิ</w:t>
      </w:r>
      <w:proofErr w:type="spellEnd"/>
      <w:r w:rsidR="005E39B5" w:rsidRPr="005E39B5">
        <w:rPr>
          <w:rFonts w:ascii="TH SarabunIT๙" w:hAnsi="TH SarabunIT๙" w:cs="TH SarabunIT๙"/>
          <w:sz w:val="32"/>
          <w:szCs w:val="32"/>
          <w:cs/>
        </w:rPr>
        <w:t>ตาภัทร์ กังวาฬ)</w:t>
      </w:r>
    </w:p>
    <w:p w14:paraId="30C00B85" w14:textId="77777777" w:rsidR="005E39B5" w:rsidRDefault="00962A5E" w:rsidP="005E39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9B5" w:rsidRPr="005E39B5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</w:p>
    <w:p w14:paraId="5286BFE3" w14:textId="77777777" w:rsidR="005B405C" w:rsidRPr="00CC2BE2" w:rsidRDefault="005B405C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7C47C0" w14:textId="77777777" w:rsidR="005B405C" w:rsidRPr="005E39B5" w:rsidRDefault="005B405C" w:rsidP="005E39B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D953E3" w14:textId="77777777" w:rsid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0473FBB8" w14:textId="77777777" w:rsidR="0007420A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8C638F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405C">
        <w:rPr>
          <w:rFonts w:ascii="TH SarabunIT๙" w:hAnsi="TH SarabunIT๙" w:cs="TH SarabunIT๙"/>
          <w:sz w:val="32"/>
          <w:szCs w:val="32"/>
        </w:rPr>
        <w:t xml:space="preserve"> </w:t>
      </w:r>
      <w:r w:rsidR="005B405C" w:rsidRPr="005B405C">
        <w:rPr>
          <w:rFonts w:ascii="TH SarabunIT๙" w:hAnsi="TH SarabunIT๙" w:cs="TH SarabunIT๙"/>
          <w:sz w:val="32"/>
          <w:szCs w:val="32"/>
        </w:rPr>
        <w:t>(</w:t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54D45B1C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</w:rPr>
        <w:t>(</w:t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นางพุทธชาติ กุมมา)</w:t>
      </w:r>
    </w:p>
    <w:p w14:paraId="71B82C3E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ตำแหน่ง หัวหน้าฝ้ายบริหารงาบคลัง รักษาราชการแทน</w:t>
      </w:r>
    </w:p>
    <w:p w14:paraId="41863604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14:paraId="54D31C15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41E9294C" w14:textId="77777777" w:rsidR="0007420A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E21005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405C">
        <w:rPr>
          <w:rFonts w:ascii="TH SarabunIT๙" w:hAnsi="TH SarabunIT๙" w:cs="TH SarabunIT๙"/>
          <w:sz w:val="32"/>
          <w:szCs w:val="32"/>
        </w:rPr>
        <w:t xml:space="preserve"> </w:t>
      </w:r>
      <w:r w:rsidR="005B405C" w:rsidRPr="005B405C">
        <w:rPr>
          <w:rFonts w:ascii="TH SarabunIT๙" w:hAnsi="TH SarabunIT๙" w:cs="TH SarabunIT๙"/>
          <w:sz w:val="32"/>
          <w:szCs w:val="32"/>
        </w:rPr>
        <w:t>(</w:t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038D4744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</w:rPr>
        <w:t>(</w:t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นางจันทนา ชัยเจริญ</w:t>
      </w:r>
      <w:proofErr w:type="spellStart"/>
      <w:r w:rsidR="005B405C" w:rsidRPr="005B405C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="005B405C" w:rsidRPr="005B405C">
        <w:rPr>
          <w:rFonts w:ascii="TH SarabunIT๙" w:hAnsi="TH SarabunIT๙" w:cs="TH SarabunIT๙"/>
          <w:sz w:val="32"/>
          <w:szCs w:val="32"/>
          <w:cs/>
        </w:rPr>
        <w:t>หัก</w:t>
      </w:r>
      <w:proofErr w:type="spellStart"/>
      <w:r w:rsidR="005B405C" w:rsidRPr="005B405C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5B405C" w:rsidRPr="005B405C">
        <w:rPr>
          <w:rFonts w:ascii="TH SarabunIT๙" w:hAnsi="TH SarabunIT๙" w:cs="TH SarabunIT๙"/>
          <w:sz w:val="32"/>
          <w:szCs w:val="32"/>
          <w:cs/>
        </w:rPr>
        <w:t>)</w:t>
      </w:r>
    </w:p>
    <w:p w14:paraId="5DF3BF10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 ปลัดเทศบ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ลตำบลวัดสิงห์</w:t>
      </w:r>
    </w:p>
    <w:p w14:paraId="6AF5ADF7" w14:textId="77777777" w:rsidR="005B405C" w:rsidRPr="005B405C" w:rsidRDefault="005B405C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1FBECF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52E8028F" w14:textId="77777777" w:rsidR="0007420A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9B70F6D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6ED79C84" w14:textId="77777777" w:rsidR="005B405C" w:rsidRPr="005B405C" w:rsidRDefault="0007420A" w:rsidP="005B40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405C" w:rsidRPr="005B405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5B405C" w:rsidRPr="005B405C">
        <w:rPr>
          <w:rFonts w:ascii="TH SarabunIT๙" w:hAnsi="TH SarabunIT๙" w:cs="TH SarabunIT๙"/>
          <w:sz w:val="32"/>
          <w:szCs w:val="32"/>
          <w:cs/>
        </w:rPr>
        <w:t>ยะ ทองวัฒนา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09C5E93" w14:textId="6716EEF5" w:rsidR="007B284B" w:rsidRDefault="0007420A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</w:t>
      </w:r>
      <w:r>
        <w:rPr>
          <w:rFonts w:ascii="TH SarabunIT๙" w:hAnsi="TH SarabunIT๙" w:cs="TH SarabunIT๙"/>
          <w:sz w:val="32"/>
          <w:szCs w:val="32"/>
          <w:cs/>
        </w:rPr>
        <w:t>แหน่ง นายกเทศมนตรีดำบลวัดสิ</w:t>
      </w:r>
      <w:r w:rsidR="005B405C" w:rsidRPr="005B405C">
        <w:rPr>
          <w:rFonts w:ascii="TH SarabunIT๙" w:hAnsi="TH SarabunIT๙" w:cs="TH SarabunIT๙"/>
          <w:sz w:val="32"/>
          <w:szCs w:val="32"/>
          <w:cs/>
        </w:rPr>
        <w:t>งห์</w:t>
      </w:r>
    </w:p>
    <w:p w14:paraId="75DA2AE1" w14:textId="4DABFFEF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8659F3" w14:textId="194AEB31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2D7AD5" w14:textId="6B85BD23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B5D56A" w14:textId="4EC8F3FC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44F865" w14:textId="06F9F91C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D66669" w14:textId="4223AFAC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17380B" w14:textId="0BCDE0AE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312F3A" w14:textId="1DEDB0DE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A70499" w14:textId="1C683428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A59C73" w14:textId="406FD147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BC610B" w14:textId="01E3AB15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26EE11" w14:textId="6E87C6CF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E2F2BA" w14:textId="4286A967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1DBA78" w14:textId="66877691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DC84DF" w14:textId="27E243F1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5541CE" w14:textId="77777777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7E03F3" w14:textId="626A4FF3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8A12D8" w14:textId="03019BB9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BFC4F9" w14:textId="2AF46A37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9B7DCB" w14:textId="5135CF54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5FA9A7" w14:textId="77777777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8FDF6A" w14:textId="1F7AF140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85F4F3" w14:textId="17CA39BB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156FC2" w14:textId="056D417E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763459" w14:textId="10C30F4E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2ED610" w14:textId="6DD6FC86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A2A347" w14:textId="595ECBB5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B9D4C5" w14:textId="08244045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C23B1B" w14:textId="436262CF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757D89" w14:textId="265DBE8C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63C92A" w14:textId="102934F7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E1A001" w14:textId="45C409A6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B3037E" w14:textId="4A99B89D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4C2F96" w14:textId="77777777" w:rsidR="00C4638D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3A9146" w14:textId="24EC5BA6" w:rsidR="00C4638D" w:rsidRPr="005B405C" w:rsidRDefault="00C4638D" w:rsidP="005B40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A84C04E" wp14:editId="54AA033C">
            <wp:extent cx="5836920" cy="32835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38D" w:rsidRPr="005B405C" w:rsidSect="007B284B">
      <w:pgSz w:w="11906" w:h="16838"/>
      <w:pgMar w:top="568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419A"/>
    <w:multiLevelType w:val="hybridMultilevel"/>
    <w:tmpl w:val="E4EA9E28"/>
    <w:lvl w:ilvl="0" w:tplc="B35A049A">
      <w:start w:val="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BE2"/>
    <w:rsid w:val="00027739"/>
    <w:rsid w:val="000357D8"/>
    <w:rsid w:val="0007420A"/>
    <w:rsid w:val="000820B0"/>
    <w:rsid w:val="000B42ED"/>
    <w:rsid w:val="000C6A50"/>
    <w:rsid w:val="000D4D00"/>
    <w:rsid w:val="000E0B73"/>
    <w:rsid w:val="000E70D1"/>
    <w:rsid w:val="00130AAE"/>
    <w:rsid w:val="00131818"/>
    <w:rsid w:val="001641CA"/>
    <w:rsid w:val="00195AA5"/>
    <w:rsid w:val="001A393E"/>
    <w:rsid w:val="00241F26"/>
    <w:rsid w:val="0025024C"/>
    <w:rsid w:val="00251ECC"/>
    <w:rsid w:val="002C49A1"/>
    <w:rsid w:val="002F56CF"/>
    <w:rsid w:val="003269A8"/>
    <w:rsid w:val="00367078"/>
    <w:rsid w:val="003B281C"/>
    <w:rsid w:val="003E71BB"/>
    <w:rsid w:val="00410BE5"/>
    <w:rsid w:val="005B405C"/>
    <w:rsid w:val="005E39B5"/>
    <w:rsid w:val="00620406"/>
    <w:rsid w:val="00625F78"/>
    <w:rsid w:val="00641562"/>
    <w:rsid w:val="00687B4A"/>
    <w:rsid w:val="006B53D0"/>
    <w:rsid w:val="006E74BE"/>
    <w:rsid w:val="007276BB"/>
    <w:rsid w:val="0073029E"/>
    <w:rsid w:val="00732BB4"/>
    <w:rsid w:val="0076243F"/>
    <w:rsid w:val="007B284B"/>
    <w:rsid w:val="00807596"/>
    <w:rsid w:val="00846F30"/>
    <w:rsid w:val="00864C82"/>
    <w:rsid w:val="00865039"/>
    <w:rsid w:val="008B7444"/>
    <w:rsid w:val="0096000C"/>
    <w:rsid w:val="00962A5E"/>
    <w:rsid w:val="00994DBA"/>
    <w:rsid w:val="00996DAC"/>
    <w:rsid w:val="00A011EA"/>
    <w:rsid w:val="00A258E3"/>
    <w:rsid w:val="00A31DC0"/>
    <w:rsid w:val="00AA3121"/>
    <w:rsid w:val="00BB387A"/>
    <w:rsid w:val="00C11F4E"/>
    <w:rsid w:val="00C1208B"/>
    <w:rsid w:val="00C14588"/>
    <w:rsid w:val="00C3453D"/>
    <w:rsid w:val="00C4638D"/>
    <w:rsid w:val="00C97BBF"/>
    <w:rsid w:val="00CC2BE2"/>
    <w:rsid w:val="00CF419C"/>
    <w:rsid w:val="00D038B3"/>
    <w:rsid w:val="00D27236"/>
    <w:rsid w:val="00D54B01"/>
    <w:rsid w:val="00D91550"/>
    <w:rsid w:val="00D9743B"/>
    <w:rsid w:val="00DE74AE"/>
    <w:rsid w:val="00E04788"/>
    <w:rsid w:val="00EF742A"/>
    <w:rsid w:val="00F46635"/>
    <w:rsid w:val="00F763BF"/>
    <w:rsid w:val="00FA4F27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467059"/>
  <w15:docId w15:val="{6203EC02-1C83-4C48-9570-D2EC12E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BE2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CC2BE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CC2BE2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CC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3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638D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EF742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style01">
    <w:name w:val="fontstyle01"/>
    <w:rsid w:val="00EF742A"/>
    <w:rPr>
      <w:rFonts w:cs="THSarabunPSK" w:hint="cs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12029877844216841"/>
          <c:y val="0.19402985074626866"/>
          <c:w val="0.45363408521303256"/>
          <c:h val="0.77185501066098083"/>
        </c:manualLayout>
      </c:layout>
      <c:pieChart>
        <c:varyColors val="1"/>
        <c:ser>
          <c:idx val="1"/>
          <c:order val="1"/>
          <c:tx>
            <c:strRef>
              <c:f>Sheet3!$G$15</c:f>
              <c:strCache>
                <c:ptCount val="1"/>
                <c:pt idx="0">
                  <c:v>คิดเป็นร้อยละ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41-4BE6-8B5B-66740544FF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41-4BE6-8B5B-66740544FF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41-4BE6-8B5B-66740544FF9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745A6D8-7E1A-40C2-AB2B-A60B313536B5}" type="CATEGORYNAME">
                      <a:rPr lang="th-TH"/>
                      <a:pPr/>
                      <a:t>[ชื่อประเภท]</a:t>
                    </a:fld>
                    <a:r>
                      <a:rPr lang="th-TH" baseline="0"/>
                      <a:t> 99.52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541-4BE6-8B5B-66740544FF92}"/>
                </c:ext>
              </c:extLst>
            </c:dLbl>
            <c:dLbl>
              <c:idx val="1"/>
              <c:layout>
                <c:manualLayout>
                  <c:x val="-7.6984390109131121E-2"/>
                  <c:y val="0.2894511693500999"/>
                </c:manualLayout>
              </c:layout>
              <c:tx>
                <c:rich>
                  <a:bodyPr/>
                  <a:lstStyle/>
                  <a:p>
                    <a:fld id="{CBFA70B0-E5DE-48F2-A0DF-E5D2FCCF2574}" type="CATEGORYNAME">
                      <a:rPr lang="th-TH"/>
                      <a:pPr/>
                      <a:t>[ชื่อประเภท]</a:t>
                    </a:fld>
                    <a:r>
                      <a:rPr lang="en-US" baseline="0"/>
                      <a:t> 0.24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41-4BE6-8B5B-66740544FF92}"/>
                </c:ext>
              </c:extLst>
            </c:dLbl>
            <c:dLbl>
              <c:idx val="2"/>
              <c:layout>
                <c:manualLayout>
                  <c:x val="0.10955952874311754"/>
                  <c:y val="0.11110655944126387"/>
                </c:manualLayout>
              </c:layout>
              <c:tx>
                <c:rich>
                  <a:bodyPr/>
                  <a:lstStyle/>
                  <a:p>
                    <a:fld id="{8406B37F-E06F-47F7-BDD9-1BCB3FDA0F43}" type="CATEGORYNAME">
                      <a:rPr lang="th-TH"/>
                      <a:pPr/>
                      <a:t>[ชื่อประเภท]</a:t>
                    </a:fld>
                    <a:r>
                      <a:rPr lang="th-TH" baseline="0"/>
                      <a:t> 0.24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41-4BE6-8B5B-66740544FF92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Sheet3!$E$16:$E$18</c:f>
              <c:strCache>
                <c:ptCount val="3"/>
                <c:pt idx="0">
                  <c:v>วิธีเฉพาะเจาะจง</c:v>
                </c:pt>
                <c:pt idx="1">
                  <c:v>วิธีประกาศเชิญชวนทั่วไป (e-bidding)</c:v>
                </c:pt>
                <c:pt idx="2">
                  <c:v>วิธีคัดเลือก</c:v>
                </c:pt>
              </c:strCache>
            </c:strRef>
          </c:cat>
          <c:val>
            <c:numRef>
              <c:f>Sheet3!$G$16:$G$18</c:f>
              <c:numCache>
                <c:formatCode>General</c:formatCode>
                <c:ptCount val="3"/>
                <c:pt idx="0">
                  <c:v>97.82</c:v>
                </c:pt>
                <c:pt idx="1">
                  <c:v>1.32</c:v>
                </c:pt>
                <c:pt idx="2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41-4BE6-8B5B-66740544FF9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Sheet3!$F$15</c15:sqref>
                        </c15:formulaRef>
                      </c:ext>
                    </c:extLst>
                    <c:strCache>
                      <c:ptCount val="1"/>
                      <c:pt idx="0">
                        <c:v>จำนวนโครงการ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8-D541-4BE6-8B5B-66740544FF9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D541-4BE6-8B5B-66740544FF9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D541-4BE6-8B5B-66740544FF92}"/>
                    </c:ext>
                  </c:extLst>
                </c:dPt>
                <c:dLbls>
                  <c:spPr>
                    <a:pattFill prst="pct75">
                      <a:fgClr>
                        <a:sysClr val="windowText" lastClr="000000">
                          <a:lumMod val="75000"/>
                          <a:lumOff val="25000"/>
                        </a:sysClr>
                      </a:fgClr>
                      <a:bgClr>
                        <a:sysClr val="windowText" lastClr="000000">
                          <a:lumMod val="65000"/>
                          <a:lumOff val="35000"/>
                        </a:sys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h-TH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Sheet3!$E$16:$E$18</c15:sqref>
                        </c15:formulaRef>
                      </c:ext>
                    </c:extLst>
                    <c:strCache>
                      <c:ptCount val="3"/>
                      <c:pt idx="0">
                        <c:v>วิธีเฉพาะเจาะจง</c:v>
                      </c:pt>
                      <c:pt idx="1">
                        <c:v>วิธีประกาศเชิญชวนทั่วไป (e-bidding)</c:v>
                      </c:pt>
                      <c:pt idx="2">
                        <c:v>วิธีคัดเลือก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Sheet3!$F$16:$F$18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 formatCode="#,##0">
                        <c:v>2744</c:v>
                      </c:pt>
                      <c:pt idx="1">
                        <c:v>37</c:v>
                      </c:pt>
                      <c:pt idx="2">
                        <c:v>24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D541-4BE6-8B5B-66740544FF9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คิดเป็นร้อยละ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คิดเป็นร้อยละที่ประหยัดได้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21C-499B-98E6-6EFA206173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21C-499B-98E6-6EFA206173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F21C-499B-98E6-6EFA2061733E}"/>
              </c:ext>
            </c:extLst>
          </c:dPt>
          <c:dLbls>
            <c:dLbl>
              <c:idx val="0"/>
              <c:layout>
                <c:manualLayout>
                  <c:x val="-0.2701891951006124"/>
                  <c:y val="-3.08914510686164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th-TH"/>
                      <a:t>วิธีเฉพาะเจาะจง 66.16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67592592592591"/>
                      <c:h val="6.54761904761904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F21C-499B-98E6-6EFA2061733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th-TH"/>
                      <a:t>วิธีประกาศเชิญชวนทั่วไป(</a:t>
                    </a:r>
                    <a:r>
                      <a:rPr lang="en-US"/>
                      <a:t>e-bidding)</a:t>
                    </a:r>
                    <a:r>
                      <a:rPr lang="en-US" baseline="0"/>
                      <a:t> 27.82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21C-499B-98E6-6EFA2061733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th-TH"/>
                      <a:t>วิธีคัดเลือก</a:t>
                    </a:r>
                    <a:r>
                      <a:rPr lang="th-TH" baseline="0"/>
                      <a:t> 6.02 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21C-499B-98E6-6EFA2061733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วิธีเฉพาะเจาะจง</c:v>
                </c:pt>
                <c:pt idx="1">
                  <c:v>วิธีประกาศเชิญชวนทั่วไป(e-bidding)</c:v>
                </c:pt>
                <c:pt idx="2">
                  <c:v>วิธีคัดเลือก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66.16</c:v>
                </c:pt>
                <c:pt idx="1">
                  <c:v>27.82</c:v>
                </c:pt>
                <c:pt idx="2">
                  <c:v>6.02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1C-499B-98E6-6EFA2061733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Together</cp:lastModifiedBy>
  <cp:revision>51</cp:revision>
  <cp:lastPrinted>2023-01-24T03:36:00Z</cp:lastPrinted>
  <dcterms:created xsi:type="dcterms:W3CDTF">2022-10-07T06:37:00Z</dcterms:created>
  <dcterms:modified xsi:type="dcterms:W3CDTF">2023-01-24T03:39:00Z</dcterms:modified>
</cp:coreProperties>
</file>